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1018" w:rsidRDefault="004A53FB" w:rsidP="004A53FB">
      <w:pPr>
        <w:jc w:val="center"/>
        <w:rPr>
          <w:b/>
          <w:sz w:val="28"/>
          <w:szCs w:val="28"/>
        </w:rPr>
      </w:pPr>
      <w:bookmarkStart w:id="0" w:name="_GoBack"/>
      <w:bookmarkEnd w:id="0"/>
      <w:r w:rsidRPr="004A53FB">
        <w:rPr>
          <w:b/>
          <w:sz w:val="28"/>
          <w:szCs w:val="28"/>
        </w:rPr>
        <w:t>CONCEPT IDEA NOTE FOR CLIMATE RELATED ACTIVITIES THAT MAY BE FUNDABLE BY THE GREEN CLIMATE FUND AND OTHER FINANCIAL SOURCES</w:t>
      </w:r>
    </w:p>
    <w:p w:rsidR="002A68EC" w:rsidRDefault="002A68EC" w:rsidP="00484B0A">
      <w:pPr>
        <w:pBdr>
          <w:bottom w:val="single" w:sz="6" w:space="1" w:color="auto"/>
        </w:pBdr>
        <w:jc w:val="both"/>
        <w:rPr>
          <w:b/>
        </w:rPr>
      </w:pPr>
      <w:r>
        <w:rPr>
          <w:b/>
        </w:rPr>
        <w:t xml:space="preserve">This Concept Idea Note is based upon the GCF Concept Note. It is designed to prepare any Concepts or Project Ideas with GCF financing in mind, however, can also be applicable to other financial institutions. </w:t>
      </w:r>
      <w:r w:rsidR="00484B0A">
        <w:rPr>
          <w:b/>
        </w:rPr>
        <w:t>Once the Concept Idea Note is completed please send to the CCCI office (as the GCF National Focal Point), where an assessment will be undertaken as to whether the Concept could be eligible for funding under the GCF or other financial source, or both. CCCI will then communicate the result of the assessment back to the proponent, and outline what will next happen to the Concept Idea Note, such as require more information to make a clearer assessment, the submitted Concept is GCF eligible for funding and the next steps, or a determination that outlines the Concept is not eligible for GCF funding but may get funding from another source.</w:t>
      </w:r>
    </w:p>
    <w:p w:rsidR="009F7E52" w:rsidRDefault="00E32603" w:rsidP="004A53FB">
      <w:pPr>
        <w:rPr>
          <w:b/>
        </w:rPr>
      </w:pPr>
      <w:r w:rsidRPr="00E32603">
        <w:rPr>
          <w:b/>
        </w:rPr>
        <w:t>Title of Concept OR Project Idea:</w:t>
      </w:r>
      <w:r w:rsidR="009F7E52">
        <w:rPr>
          <w:b/>
        </w:rPr>
        <w:t xml:space="preserve"> </w:t>
      </w:r>
    </w:p>
    <w:p w:rsidR="00E32603" w:rsidRPr="009F7E52" w:rsidRDefault="009F7E52" w:rsidP="004A53FB">
      <w:pPr>
        <w:rPr>
          <w:b/>
          <w:u w:val="single"/>
        </w:rPr>
      </w:pPr>
      <w:r w:rsidRPr="009F7E52">
        <w:rPr>
          <w:b/>
          <w:u w:val="single"/>
        </w:rPr>
        <w:t xml:space="preserve">Enhancing Action on Climate Change through Green Jobs Creation for a Just Transition. </w:t>
      </w:r>
    </w:p>
    <w:p w:rsidR="004A53FB" w:rsidRPr="00E32603" w:rsidRDefault="004A53FB" w:rsidP="004A53FB">
      <w:pPr>
        <w:rPr>
          <w:b/>
        </w:rPr>
      </w:pPr>
      <w:r w:rsidRPr="00E32603">
        <w:rPr>
          <w:b/>
        </w:rPr>
        <w:t>Date of Submission</w:t>
      </w:r>
      <w:r w:rsidR="009F7E52">
        <w:rPr>
          <w:b/>
        </w:rPr>
        <w:t xml:space="preserve">: </w:t>
      </w:r>
      <w:r w:rsidR="009F7E52" w:rsidRPr="009F7E52">
        <w:t>preliminary CN (31 Oct 2018) – final CN (7 Nov 2018 after ILO workshop)</w:t>
      </w:r>
    </w:p>
    <w:p w:rsidR="004A53FB" w:rsidRDefault="004A53FB" w:rsidP="004A53FB">
      <w:pPr>
        <w:pBdr>
          <w:bottom w:val="single" w:sz="6" w:space="1" w:color="auto"/>
        </w:pBdr>
        <w:rPr>
          <w:b/>
        </w:rPr>
      </w:pPr>
      <w:r w:rsidRPr="00E32603">
        <w:rPr>
          <w:b/>
        </w:rPr>
        <w:t>Submitted by and Contact</w:t>
      </w:r>
    </w:p>
    <w:p w:rsidR="00D45F5D" w:rsidRDefault="00D45F5D" w:rsidP="004A53FB">
      <w:pPr>
        <w:pBdr>
          <w:bottom w:val="single" w:sz="6" w:space="1" w:color="auto"/>
        </w:pBdr>
        <w:rPr>
          <w:b/>
        </w:rPr>
      </w:pPr>
      <w:r>
        <w:rPr>
          <w:b/>
        </w:rPr>
        <w:t>Ministry of Internal Affairs</w:t>
      </w:r>
    </w:p>
    <w:p w:rsidR="00D45F5D" w:rsidRDefault="00D45F5D" w:rsidP="004A53FB">
      <w:pPr>
        <w:pBdr>
          <w:bottom w:val="single" w:sz="6" w:space="1" w:color="auto"/>
        </w:pBdr>
        <w:rPr>
          <w:b/>
        </w:rPr>
      </w:pPr>
      <w:r>
        <w:rPr>
          <w:b/>
        </w:rPr>
        <w:t>C/O Sandrina Thondoo, Director of Labour and Consumer Services</w:t>
      </w:r>
    </w:p>
    <w:p w:rsidR="00D45F5D" w:rsidRDefault="00D45F5D" w:rsidP="004A53FB">
      <w:pPr>
        <w:pBdr>
          <w:bottom w:val="single" w:sz="6" w:space="1" w:color="auto"/>
        </w:pBdr>
        <w:rPr>
          <w:b/>
        </w:rPr>
      </w:pPr>
      <w:r>
        <w:rPr>
          <w:b/>
        </w:rPr>
        <w:t xml:space="preserve">29370 – </w:t>
      </w:r>
      <w:hyperlink r:id="rId4" w:history="1">
        <w:r w:rsidRPr="003459F5">
          <w:rPr>
            <w:rStyle w:val="Hyperlink"/>
            <w:b/>
          </w:rPr>
          <w:t>Sandrina.thondoo@cookislands.gov.ck</w:t>
        </w:r>
      </w:hyperlink>
      <w:r>
        <w:rPr>
          <w:b/>
        </w:rPr>
        <w:t xml:space="preserve"> </w:t>
      </w:r>
    </w:p>
    <w:p w:rsidR="00D45F5D" w:rsidRPr="00E32603" w:rsidRDefault="00D45F5D" w:rsidP="004A53FB">
      <w:pPr>
        <w:pBdr>
          <w:bottom w:val="single" w:sz="6" w:space="1" w:color="auto"/>
        </w:pBdr>
        <w:rPr>
          <w:b/>
        </w:rPr>
      </w:pPr>
    </w:p>
    <w:tbl>
      <w:tblPr>
        <w:tblStyle w:val="TableGrid"/>
        <w:tblW w:w="0" w:type="auto"/>
        <w:tblLook w:val="04A0" w:firstRow="1" w:lastRow="0" w:firstColumn="1" w:lastColumn="0" w:noHBand="0" w:noVBand="1"/>
      </w:tblPr>
      <w:tblGrid>
        <w:gridCol w:w="2965"/>
        <w:gridCol w:w="6385"/>
      </w:tblGrid>
      <w:tr w:rsidR="00E32603" w:rsidTr="009502EA">
        <w:tc>
          <w:tcPr>
            <w:tcW w:w="2965" w:type="dxa"/>
            <w:vAlign w:val="center"/>
          </w:tcPr>
          <w:p w:rsidR="00E32603" w:rsidRPr="00F97655" w:rsidRDefault="00E32603" w:rsidP="00E32603">
            <w:pPr>
              <w:rPr>
                <w:rFonts w:cs="Arial"/>
                <w:b/>
                <w:color w:val="24634F"/>
                <w:sz w:val="20"/>
                <w:lang w:eastAsia="ja-JP"/>
              </w:rPr>
            </w:pPr>
            <w:r>
              <w:rPr>
                <w:rFonts w:cs="Arial"/>
                <w:b/>
                <w:color w:val="24634F"/>
                <w:sz w:val="20"/>
                <w:lang w:eastAsia="ja-JP"/>
              </w:rPr>
              <w:t>Indicate the areas for the Concept, which is based upon the CKI Country Program thematic areas</w:t>
            </w:r>
          </w:p>
        </w:tc>
        <w:tc>
          <w:tcPr>
            <w:tcW w:w="6385" w:type="dxa"/>
            <w:vAlign w:val="center"/>
          </w:tcPr>
          <w:p w:rsidR="00E32603" w:rsidRPr="00F97655" w:rsidRDefault="00E32603" w:rsidP="00E32603">
            <w:pPr>
              <w:rPr>
                <w:rFonts w:cs="Arial"/>
                <w:color w:val="000000"/>
                <w:sz w:val="4"/>
                <w:szCs w:val="4"/>
                <w:u w:val="single"/>
                <w:lang w:eastAsia="ja-JP"/>
              </w:rPr>
            </w:pPr>
          </w:p>
          <w:p w:rsidR="00E32603" w:rsidRPr="00F97655" w:rsidRDefault="00E32603" w:rsidP="00E32603">
            <w:pPr>
              <w:rPr>
                <w:rFonts w:cs="Arial"/>
                <w:color w:val="000000"/>
                <w:sz w:val="20"/>
                <w:u w:val="single"/>
                <w:lang w:eastAsia="ja-JP"/>
              </w:rPr>
            </w:pPr>
            <w:r w:rsidRPr="00F97655">
              <w:rPr>
                <w:rFonts w:cs="Arial"/>
                <w:color w:val="000000"/>
                <w:sz w:val="20"/>
                <w:u w:val="single"/>
                <w:lang w:eastAsia="ja-JP"/>
              </w:rPr>
              <w:t>Mitigation:</w:t>
            </w:r>
            <w:r w:rsidRPr="00F97655">
              <w:rPr>
                <w:rFonts w:cs="Arial"/>
                <w:color w:val="000000"/>
                <w:sz w:val="20"/>
                <w:lang w:eastAsia="ja-JP"/>
              </w:rPr>
              <w:t xml:space="preserve"> Reduced emissions from:</w:t>
            </w:r>
          </w:p>
          <w:p w:rsidR="00E32603" w:rsidRPr="00F97655" w:rsidRDefault="00E32603" w:rsidP="00E32603">
            <w:pPr>
              <w:rPr>
                <w:rFonts w:cs="Arial"/>
                <w:color w:val="000000"/>
                <w:sz w:val="4"/>
                <w:szCs w:val="4"/>
                <w:u w:val="single"/>
                <w:lang w:eastAsia="ja-JP"/>
              </w:rPr>
            </w:pPr>
          </w:p>
          <w:p w:rsidR="00E32603" w:rsidRPr="00F97655" w:rsidRDefault="00015ED9" w:rsidP="00E32603">
            <w:pPr>
              <w:rPr>
                <w:rFonts w:cs="Arial"/>
                <w:color w:val="000000"/>
                <w:sz w:val="20"/>
                <w:lang w:eastAsia="ja-JP"/>
              </w:rPr>
            </w:pPr>
            <w:sdt>
              <w:sdtPr>
                <w:rPr>
                  <w:rFonts w:cs="Arial"/>
                  <w:color w:val="000000"/>
                  <w:sz w:val="20"/>
                  <w:lang w:eastAsia="ja-JP"/>
                </w:rPr>
                <w:id w:val="148488930"/>
                <w14:checkbox>
                  <w14:checked w14:val="0"/>
                  <w14:checkedState w14:val="2612" w14:font="Arial Unicode MS"/>
                  <w14:uncheckedState w14:val="2610" w14:font="Arial Unicode MS"/>
                </w14:checkbox>
              </w:sdtPr>
              <w:sdtEndPr/>
              <w:sdtContent>
                <w:r w:rsidR="00F0630A">
                  <w:rPr>
                    <w:rFonts w:ascii="Arial Unicode MS" w:eastAsia="Arial Unicode MS" w:hAnsi="Arial Unicode MS" w:cs="Arial Unicode MS" w:hint="eastAsia"/>
                    <w:color w:val="000000"/>
                    <w:sz w:val="20"/>
                    <w:lang w:eastAsia="ja-JP"/>
                  </w:rPr>
                  <w:t>☐</w:t>
                </w:r>
              </w:sdtContent>
            </w:sdt>
            <w:r w:rsidR="00E32603" w:rsidRPr="00F97655">
              <w:rPr>
                <w:rFonts w:cs="Arial"/>
                <w:color w:val="000000"/>
                <w:sz w:val="20"/>
                <w:lang w:eastAsia="ja-JP"/>
              </w:rPr>
              <w:tab/>
              <w:t xml:space="preserve">Energy access and power generation </w:t>
            </w:r>
          </w:p>
          <w:p w:rsidR="00E32603" w:rsidRPr="00F97655" w:rsidRDefault="00E32603" w:rsidP="00E32603">
            <w:pPr>
              <w:rPr>
                <w:rFonts w:cs="Arial"/>
                <w:color w:val="000000"/>
                <w:sz w:val="4"/>
                <w:szCs w:val="4"/>
                <w:lang w:eastAsia="ja-JP"/>
              </w:rPr>
            </w:pPr>
          </w:p>
          <w:p w:rsidR="00E32603" w:rsidRPr="00F97655" w:rsidRDefault="00015ED9" w:rsidP="00E32603">
            <w:pPr>
              <w:rPr>
                <w:rFonts w:cs="Arial"/>
                <w:color w:val="000000"/>
                <w:sz w:val="20"/>
                <w:lang w:eastAsia="ja-JP"/>
              </w:rPr>
            </w:pPr>
            <w:sdt>
              <w:sdtPr>
                <w:rPr>
                  <w:rFonts w:cs="Arial"/>
                  <w:color w:val="000000"/>
                  <w:sz w:val="20"/>
                  <w:lang w:eastAsia="ja-JP"/>
                </w:rPr>
                <w:id w:val="-787043692"/>
                <w14:checkbox>
                  <w14:checked w14:val="0"/>
                  <w14:checkedState w14:val="2612" w14:font="Arial Unicode MS"/>
                  <w14:uncheckedState w14:val="2610" w14:font="Arial Unicode MS"/>
                </w14:checkbox>
              </w:sdtPr>
              <w:sdtEndPr/>
              <w:sdtContent>
                <w:r w:rsidR="00E32603" w:rsidRPr="00F97655">
                  <w:rPr>
                    <w:rFonts w:ascii="MS Gothic" w:eastAsia="MS Gothic" w:hAnsi="MS Gothic" w:cs="Arial" w:hint="eastAsia"/>
                    <w:color w:val="000000"/>
                    <w:sz w:val="20"/>
                    <w:lang w:eastAsia="ja-JP"/>
                  </w:rPr>
                  <w:t>☐</w:t>
                </w:r>
              </w:sdtContent>
            </w:sdt>
            <w:r w:rsidR="00E32603" w:rsidRPr="00F97655">
              <w:rPr>
                <w:rFonts w:cs="Arial"/>
                <w:color w:val="000000"/>
                <w:sz w:val="20"/>
                <w:lang w:eastAsia="ja-JP"/>
              </w:rPr>
              <w:tab/>
              <w:t xml:space="preserve">Low emission transport </w:t>
            </w:r>
          </w:p>
          <w:p w:rsidR="00E32603" w:rsidRPr="00F97655" w:rsidRDefault="00E32603" w:rsidP="00E32603">
            <w:pPr>
              <w:rPr>
                <w:rFonts w:cs="Arial"/>
                <w:color w:val="000000"/>
                <w:sz w:val="4"/>
                <w:szCs w:val="4"/>
                <w:lang w:eastAsia="ja-JP"/>
              </w:rPr>
            </w:pPr>
          </w:p>
          <w:p w:rsidR="00E32603" w:rsidRPr="00F97655" w:rsidRDefault="00015ED9" w:rsidP="00E32603">
            <w:pPr>
              <w:rPr>
                <w:rFonts w:cs="Arial"/>
                <w:color w:val="000000"/>
                <w:sz w:val="20"/>
                <w:lang w:eastAsia="ja-JP"/>
              </w:rPr>
            </w:pPr>
            <w:sdt>
              <w:sdtPr>
                <w:rPr>
                  <w:rFonts w:cs="Arial"/>
                  <w:color w:val="000000"/>
                  <w:sz w:val="20"/>
                  <w:lang w:eastAsia="ja-JP"/>
                </w:rPr>
                <w:id w:val="1637685763"/>
                <w14:checkbox>
                  <w14:checked w14:val="0"/>
                  <w14:checkedState w14:val="2612" w14:font="Arial Unicode MS"/>
                  <w14:uncheckedState w14:val="2610" w14:font="Arial Unicode MS"/>
                </w14:checkbox>
              </w:sdtPr>
              <w:sdtEndPr/>
              <w:sdtContent>
                <w:r w:rsidR="00E32603" w:rsidRPr="00F97655">
                  <w:rPr>
                    <w:rFonts w:ascii="MS Gothic" w:eastAsia="MS Gothic" w:hAnsi="MS Gothic" w:cs="Arial" w:hint="eastAsia"/>
                    <w:color w:val="000000"/>
                    <w:sz w:val="20"/>
                    <w:lang w:eastAsia="ja-JP"/>
                  </w:rPr>
                  <w:t>☐</w:t>
                </w:r>
              </w:sdtContent>
            </w:sdt>
            <w:r w:rsidR="00E32603" w:rsidRPr="00F97655">
              <w:rPr>
                <w:rFonts w:cs="Arial"/>
                <w:color w:val="000000"/>
                <w:sz w:val="20"/>
                <w:lang w:eastAsia="ja-JP"/>
              </w:rPr>
              <w:tab/>
              <w:t xml:space="preserve">Buildings, cities and industries and appliances </w:t>
            </w:r>
          </w:p>
          <w:p w:rsidR="00E32603" w:rsidRPr="00F97655" w:rsidRDefault="00E32603" w:rsidP="00E32603">
            <w:pPr>
              <w:rPr>
                <w:rFonts w:cs="Arial"/>
                <w:color w:val="000000"/>
                <w:sz w:val="4"/>
                <w:szCs w:val="4"/>
                <w:lang w:eastAsia="ja-JP"/>
              </w:rPr>
            </w:pPr>
          </w:p>
          <w:p w:rsidR="00E32603" w:rsidRPr="00F97655" w:rsidRDefault="00015ED9" w:rsidP="00E32603">
            <w:pPr>
              <w:rPr>
                <w:rFonts w:cs="Arial"/>
                <w:color w:val="000000"/>
                <w:sz w:val="20"/>
                <w:lang w:eastAsia="ja-JP"/>
              </w:rPr>
            </w:pPr>
            <w:sdt>
              <w:sdtPr>
                <w:rPr>
                  <w:rFonts w:cs="Arial"/>
                  <w:color w:val="000000"/>
                  <w:sz w:val="20"/>
                  <w:lang w:eastAsia="ja-JP"/>
                </w:rPr>
                <w:id w:val="902339625"/>
                <w14:checkbox>
                  <w14:checked w14:val="0"/>
                  <w14:checkedState w14:val="2612" w14:font="Arial Unicode MS"/>
                  <w14:uncheckedState w14:val="2610" w14:font="Arial Unicode MS"/>
                </w14:checkbox>
              </w:sdtPr>
              <w:sdtEndPr/>
              <w:sdtContent>
                <w:r w:rsidR="00E32603" w:rsidRPr="00F97655">
                  <w:rPr>
                    <w:rFonts w:ascii="MS Gothic" w:eastAsia="MS Gothic" w:hAnsi="MS Gothic" w:cs="Arial" w:hint="eastAsia"/>
                    <w:color w:val="000000"/>
                    <w:sz w:val="20"/>
                    <w:lang w:eastAsia="ja-JP"/>
                  </w:rPr>
                  <w:t>☐</w:t>
                </w:r>
              </w:sdtContent>
            </w:sdt>
            <w:r w:rsidR="00E32603" w:rsidRPr="00F97655">
              <w:rPr>
                <w:rFonts w:cs="Arial"/>
                <w:color w:val="000000"/>
                <w:sz w:val="20"/>
                <w:lang w:eastAsia="ja-JP"/>
              </w:rPr>
              <w:tab/>
              <w:t xml:space="preserve">Forestry and land use </w:t>
            </w:r>
            <w:r w:rsidR="00E32603" w:rsidRPr="00F97655">
              <w:rPr>
                <w:rFonts w:cs="Arial"/>
                <w:color w:val="000000"/>
                <w:sz w:val="16"/>
                <w:szCs w:val="16"/>
                <w:lang w:eastAsia="ja-JP"/>
              </w:rPr>
              <w:tab/>
            </w:r>
          </w:p>
          <w:p w:rsidR="00E32603" w:rsidRPr="00F97655" w:rsidRDefault="00E32603" w:rsidP="00E32603">
            <w:pPr>
              <w:rPr>
                <w:rFonts w:cs="Arial"/>
                <w:color w:val="000000"/>
                <w:sz w:val="20"/>
                <w:lang w:eastAsia="ja-JP"/>
              </w:rPr>
            </w:pPr>
            <w:r w:rsidRPr="00F97655">
              <w:rPr>
                <w:rFonts w:cs="Arial"/>
                <w:color w:val="000000"/>
                <w:sz w:val="20"/>
                <w:u w:val="single"/>
                <w:lang w:eastAsia="ja-JP"/>
              </w:rPr>
              <w:t>Adaptation:</w:t>
            </w:r>
            <w:r w:rsidRPr="00F97655">
              <w:rPr>
                <w:rFonts w:cs="Arial"/>
                <w:color w:val="000000"/>
                <w:sz w:val="20"/>
                <w:lang w:eastAsia="ja-JP"/>
              </w:rPr>
              <w:t xml:space="preserve"> Increased resilience of:</w:t>
            </w:r>
          </w:p>
          <w:p w:rsidR="00E32603" w:rsidRPr="00F97655" w:rsidRDefault="00E32603" w:rsidP="00E32603">
            <w:pPr>
              <w:rPr>
                <w:rFonts w:cs="Arial"/>
                <w:color w:val="000000"/>
                <w:sz w:val="4"/>
                <w:szCs w:val="4"/>
                <w:lang w:eastAsia="ja-JP"/>
              </w:rPr>
            </w:pPr>
          </w:p>
          <w:p w:rsidR="00E32603" w:rsidRPr="00F97655" w:rsidRDefault="00015ED9" w:rsidP="00E32603">
            <w:pPr>
              <w:rPr>
                <w:rFonts w:cs="Arial"/>
                <w:color w:val="000000"/>
                <w:sz w:val="20"/>
                <w:lang w:eastAsia="ja-JP"/>
              </w:rPr>
            </w:pPr>
            <w:sdt>
              <w:sdtPr>
                <w:rPr>
                  <w:rFonts w:cs="Arial"/>
                  <w:color w:val="000000"/>
                  <w:sz w:val="20"/>
                  <w:lang w:eastAsia="ja-JP"/>
                </w:rPr>
                <w:id w:val="682329943"/>
                <w14:checkbox>
                  <w14:checked w14:val="1"/>
                  <w14:checkedState w14:val="2612" w14:font="Arial Unicode MS"/>
                  <w14:uncheckedState w14:val="2610" w14:font="Arial Unicode MS"/>
                </w14:checkbox>
              </w:sdtPr>
              <w:sdtEndPr/>
              <w:sdtContent>
                <w:r w:rsidR="009F7E52">
                  <w:rPr>
                    <w:rFonts w:ascii="Arial Unicode MS" w:eastAsia="Arial Unicode MS" w:hAnsi="Arial Unicode MS" w:cs="Arial Unicode MS" w:hint="eastAsia"/>
                    <w:color w:val="000000"/>
                    <w:sz w:val="20"/>
                    <w:lang w:eastAsia="ja-JP"/>
                  </w:rPr>
                  <w:t>☒</w:t>
                </w:r>
              </w:sdtContent>
            </w:sdt>
            <w:r w:rsidR="00E32603" w:rsidRPr="00F97655">
              <w:rPr>
                <w:rFonts w:cs="Arial"/>
                <w:color w:val="000000"/>
                <w:sz w:val="20"/>
                <w:lang w:eastAsia="ja-JP"/>
              </w:rPr>
              <w:tab/>
              <w:t>Most vulnerable people and communities</w:t>
            </w:r>
          </w:p>
          <w:p w:rsidR="00E32603" w:rsidRPr="00F97655" w:rsidRDefault="00E32603" w:rsidP="00E32603">
            <w:pPr>
              <w:rPr>
                <w:rFonts w:cs="Arial"/>
                <w:color w:val="000000"/>
                <w:sz w:val="4"/>
                <w:szCs w:val="4"/>
                <w:lang w:eastAsia="ja-JP"/>
              </w:rPr>
            </w:pPr>
          </w:p>
          <w:p w:rsidR="00E32603" w:rsidRPr="00F97655" w:rsidRDefault="00015ED9" w:rsidP="00E32603">
            <w:pPr>
              <w:rPr>
                <w:rFonts w:cs="Arial"/>
                <w:color w:val="000000"/>
                <w:sz w:val="20"/>
                <w:lang w:eastAsia="ja-JP"/>
              </w:rPr>
            </w:pPr>
            <w:sdt>
              <w:sdtPr>
                <w:rPr>
                  <w:rFonts w:cs="Arial"/>
                  <w:color w:val="000000"/>
                  <w:sz w:val="20"/>
                  <w:lang w:eastAsia="ja-JP"/>
                </w:rPr>
                <w:id w:val="2087495553"/>
                <w14:checkbox>
                  <w14:checked w14:val="1"/>
                  <w14:checkedState w14:val="2612" w14:font="Arial Unicode MS"/>
                  <w14:uncheckedState w14:val="2610" w14:font="Arial Unicode MS"/>
                </w14:checkbox>
              </w:sdtPr>
              <w:sdtEndPr/>
              <w:sdtContent>
                <w:r w:rsidR="00F0630A">
                  <w:rPr>
                    <w:rFonts w:ascii="Arial Unicode MS" w:eastAsia="Arial Unicode MS" w:hAnsi="Arial Unicode MS" w:cs="Arial Unicode MS" w:hint="eastAsia"/>
                    <w:color w:val="000000"/>
                    <w:sz w:val="20"/>
                    <w:lang w:eastAsia="ja-JP"/>
                  </w:rPr>
                  <w:t>☒</w:t>
                </w:r>
              </w:sdtContent>
            </w:sdt>
            <w:r w:rsidR="00E32603" w:rsidRPr="00F97655">
              <w:rPr>
                <w:rFonts w:cs="Arial"/>
                <w:color w:val="000000"/>
                <w:sz w:val="20"/>
                <w:lang w:eastAsia="ja-JP"/>
              </w:rPr>
              <w:tab/>
              <w:t>Health and well-being, and food and water security</w:t>
            </w:r>
          </w:p>
          <w:p w:rsidR="00E32603" w:rsidRPr="00F97655" w:rsidRDefault="00E32603" w:rsidP="00E32603">
            <w:pPr>
              <w:rPr>
                <w:rFonts w:cs="Arial"/>
                <w:color w:val="000000"/>
                <w:sz w:val="4"/>
                <w:szCs w:val="4"/>
                <w:lang w:eastAsia="ja-JP"/>
              </w:rPr>
            </w:pPr>
          </w:p>
          <w:p w:rsidR="00E32603" w:rsidRPr="00F97655" w:rsidRDefault="00015ED9" w:rsidP="00E32603">
            <w:pPr>
              <w:rPr>
                <w:rFonts w:cs="Arial"/>
                <w:color w:val="000000"/>
                <w:sz w:val="20"/>
                <w:lang w:eastAsia="ja-JP"/>
              </w:rPr>
            </w:pPr>
            <w:sdt>
              <w:sdtPr>
                <w:rPr>
                  <w:rFonts w:cs="Arial"/>
                  <w:color w:val="000000"/>
                  <w:sz w:val="20"/>
                  <w:lang w:eastAsia="ja-JP"/>
                </w:rPr>
                <w:id w:val="1900471350"/>
                <w14:checkbox>
                  <w14:checked w14:val="1"/>
                  <w14:checkedState w14:val="2612" w14:font="Arial Unicode MS"/>
                  <w14:uncheckedState w14:val="2610" w14:font="Arial Unicode MS"/>
                </w14:checkbox>
              </w:sdtPr>
              <w:sdtEndPr/>
              <w:sdtContent>
                <w:r w:rsidR="00F0630A">
                  <w:rPr>
                    <w:rFonts w:ascii="Arial Unicode MS" w:eastAsia="Arial Unicode MS" w:hAnsi="Arial Unicode MS" w:cs="Arial Unicode MS" w:hint="eastAsia"/>
                    <w:color w:val="000000"/>
                    <w:sz w:val="20"/>
                    <w:lang w:eastAsia="ja-JP"/>
                  </w:rPr>
                  <w:t>☒</w:t>
                </w:r>
              </w:sdtContent>
            </w:sdt>
            <w:r w:rsidR="00E32603" w:rsidRPr="00F97655">
              <w:rPr>
                <w:rFonts w:cs="Arial"/>
                <w:color w:val="000000"/>
                <w:sz w:val="20"/>
                <w:lang w:eastAsia="ja-JP"/>
              </w:rPr>
              <w:tab/>
              <w:t>Infrastructure and built environment</w:t>
            </w:r>
          </w:p>
          <w:p w:rsidR="00E32603" w:rsidRPr="00F97655" w:rsidRDefault="00E32603" w:rsidP="00E32603">
            <w:pPr>
              <w:rPr>
                <w:rFonts w:cs="Arial"/>
                <w:color w:val="000000"/>
                <w:sz w:val="4"/>
                <w:szCs w:val="4"/>
                <w:lang w:eastAsia="ja-JP"/>
              </w:rPr>
            </w:pPr>
          </w:p>
          <w:p w:rsidR="00E32603" w:rsidRPr="00F97655" w:rsidRDefault="00015ED9" w:rsidP="00E32603">
            <w:pPr>
              <w:spacing w:after="40"/>
              <w:rPr>
                <w:rFonts w:cs="Arial"/>
                <w:color w:val="000000"/>
                <w:sz w:val="20"/>
                <w:lang w:eastAsia="ja-JP"/>
              </w:rPr>
            </w:pPr>
            <w:sdt>
              <w:sdtPr>
                <w:rPr>
                  <w:rFonts w:cs="Arial"/>
                  <w:color w:val="000000"/>
                  <w:sz w:val="20"/>
                  <w:lang w:eastAsia="ja-JP"/>
                </w:rPr>
                <w:id w:val="1745679236"/>
                <w14:checkbox>
                  <w14:checked w14:val="0"/>
                  <w14:checkedState w14:val="2612" w14:font="Arial Unicode MS"/>
                  <w14:uncheckedState w14:val="2610" w14:font="Arial Unicode MS"/>
                </w14:checkbox>
              </w:sdtPr>
              <w:sdtEndPr/>
              <w:sdtContent>
                <w:r w:rsidR="00E32603" w:rsidRPr="00F97655">
                  <w:rPr>
                    <w:rFonts w:ascii="MS Gothic" w:eastAsia="MS Gothic" w:hAnsi="MS Gothic" w:cs="Arial" w:hint="eastAsia"/>
                    <w:color w:val="000000"/>
                    <w:sz w:val="20"/>
                    <w:lang w:eastAsia="ja-JP"/>
                  </w:rPr>
                  <w:t>☐</w:t>
                </w:r>
              </w:sdtContent>
            </w:sdt>
            <w:r w:rsidR="00E32603" w:rsidRPr="00F97655">
              <w:rPr>
                <w:rFonts w:cs="Arial"/>
                <w:color w:val="000000"/>
                <w:sz w:val="20"/>
                <w:lang w:eastAsia="ja-JP"/>
              </w:rPr>
              <w:tab/>
              <w:t>Ecosystem and ecosystem services</w:t>
            </w:r>
          </w:p>
        </w:tc>
      </w:tr>
      <w:tr w:rsidR="00E32603" w:rsidTr="009502EA">
        <w:tc>
          <w:tcPr>
            <w:tcW w:w="2965" w:type="dxa"/>
            <w:vAlign w:val="center"/>
          </w:tcPr>
          <w:p w:rsidR="00E32603" w:rsidRPr="000B2111" w:rsidRDefault="00E32603" w:rsidP="00E32603">
            <w:pPr>
              <w:rPr>
                <w:rFonts w:cs="Arial"/>
                <w:b/>
                <w:color w:val="24634F"/>
                <w:sz w:val="20"/>
                <w:lang w:eastAsia="ja-JP"/>
              </w:rPr>
            </w:pPr>
            <w:r w:rsidRPr="000B2111">
              <w:rPr>
                <w:rFonts w:cs="Arial"/>
                <w:b/>
                <w:color w:val="24634F"/>
                <w:sz w:val="20"/>
                <w:lang w:eastAsia="ja-JP"/>
              </w:rPr>
              <w:t>Indicative total project cost</w:t>
            </w:r>
          </w:p>
        </w:tc>
        <w:tc>
          <w:tcPr>
            <w:tcW w:w="6385" w:type="dxa"/>
            <w:vAlign w:val="center"/>
          </w:tcPr>
          <w:p w:rsidR="00E32603" w:rsidRPr="000B2111" w:rsidRDefault="00E32603" w:rsidP="00E32603">
            <w:pPr>
              <w:rPr>
                <w:rFonts w:cs="Arial"/>
                <w:color w:val="000000"/>
                <w:sz w:val="20"/>
                <w:szCs w:val="20"/>
                <w:lang w:eastAsia="ja-JP"/>
              </w:rPr>
            </w:pPr>
            <w:r w:rsidRPr="000B2111">
              <w:rPr>
                <w:rFonts w:cs="Arial"/>
                <w:color w:val="000000"/>
                <w:sz w:val="20"/>
                <w:szCs w:val="20"/>
                <w:lang w:eastAsia="ja-JP"/>
              </w:rPr>
              <w:t xml:space="preserve">Amount: </w:t>
            </w:r>
            <w:r w:rsidR="00917367">
              <w:rPr>
                <w:rFonts w:cs="Arial"/>
                <w:color w:val="000000"/>
                <w:sz w:val="20"/>
                <w:szCs w:val="20"/>
                <w:lang w:eastAsia="ja-JP"/>
              </w:rPr>
              <w:t>NZD</w:t>
            </w:r>
            <w:r w:rsidR="00F0630A">
              <w:rPr>
                <w:rFonts w:cs="Arial"/>
                <w:color w:val="000000"/>
                <w:sz w:val="20"/>
                <w:szCs w:val="20"/>
                <w:lang w:eastAsia="ja-JP"/>
              </w:rPr>
              <w:t xml:space="preserve"> __TBD</w:t>
            </w:r>
            <w:r w:rsidRPr="000B2111">
              <w:rPr>
                <w:rFonts w:cs="Arial"/>
                <w:color w:val="000000"/>
                <w:sz w:val="20"/>
                <w:szCs w:val="20"/>
                <w:lang w:eastAsia="ja-JP"/>
              </w:rPr>
              <w:t xml:space="preserve">__ </w:t>
            </w:r>
          </w:p>
          <w:p w:rsidR="00E32603" w:rsidRPr="000B2111" w:rsidRDefault="00E32603" w:rsidP="00E32603">
            <w:pPr>
              <w:rPr>
                <w:rFonts w:cs="Arial"/>
                <w:color w:val="000000"/>
                <w:sz w:val="20"/>
                <w:szCs w:val="20"/>
                <w:lang w:eastAsia="ja-JP"/>
              </w:rPr>
            </w:pPr>
          </w:p>
        </w:tc>
      </w:tr>
      <w:tr w:rsidR="009502EA" w:rsidTr="0038511E">
        <w:trPr>
          <w:trHeight w:val="12167"/>
        </w:trPr>
        <w:tc>
          <w:tcPr>
            <w:tcW w:w="9350" w:type="dxa"/>
            <w:gridSpan w:val="2"/>
            <w:vAlign w:val="center"/>
          </w:tcPr>
          <w:p w:rsidR="009502EA" w:rsidRPr="00F97655" w:rsidRDefault="009502EA" w:rsidP="00E32603">
            <w:pPr>
              <w:rPr>
                <w:rFonts w:cs="Arial"/>
                <w:b/>
                <w:color w:val="24634F"/>
                <w:sz w:val="20"/>
                <w:lang w:eastAsia="ja-JP"/>
              </w:rPr>
            </w:pPr>
            <w:r>
              <w:rPr>
                <w:rFonts w:cs="Arial"/>
                <w:b/>
                <w:color w:val="24634F"/>
                <w:sz w:val="20"/>
                <w:lang w:eastAsia="ja-JP"/>
              </w:rPr>
              <w:lastRenderedPageBreak/>
              <w:t xml:space="preserve">Project/Programme rationale, </w:t>
            </w:r>
            <w:r>
              <w:rPr>
                <w:rFonts w:cs="Arial"/>
                <w:b/>
                <w:color w:val="24634F"/>
                <w:sz w:val="20"/>
                <w:szCs w:val="20"/>
                <w:lang w:eastAsia="ja-JP"/>
              </w:rPr>
              <w:t>o</w:t>
            </w:r>
            <w:r w:rsidRPr="00F97655">
              <w:rPr>
                <w:rFonts w:cs="Arial"/>
                <w:b/>
                <w:color w:val="24634F"/>
                <w:sz w:val="20"/>
                <w:szCs w:val="20"/>
                <w:lang w:eastAsia="ja-JP"/>
              </w:rPr>
              <w:t>bjective</w:t>
            </w:r>
            <w:r>
              <w:rPr>
                <w:rFonts w:cs="Arial"/>
                <w:b/>
                <w:color w:val="24634F"/>
                <w:sz w:val="20"/>
                <w:szCs w:val="20"/>
                <w:lang w:eastAsia="ja-JP"/>
              </w:rPr>
              <w:t>s</w:t>
            </w:r>
            <w:r w:rsidRPr="00F97655">
              <w:rPr>
                <w:rFonts w:cs="Arial"/>
                <w:b/>
                <w:color w:val="24634F"/>
                <w:sz w:val="20"/>
                <w:szCs w:val="20"/>
                <w:lang w:eastAsia="ja-JP"/>
              </w:rPr>
              <w:t xml:space="preserve"> and approach of programme/project (max 100 words)</w:t>
            </w:r>
          </w:p>
          <w:p w:rsidR="009502EA" w:rsidRDefault="009502EA" w:rsidP="00E32603">
            <w:pPr>
              <w:spacing w:before="40" w:after="40"/>
              <w:rPr>
                <w:rFonts w:cs="Arial"/>
                <w:color w:val="808080" w:themeColor="background1" w:themeShade="80"/>
                <w:sz w:val="20"/>
                <w:szCs w:val="20"/>
                <w:lang w:eastAsia="ja-JP"/>
              </w:rPr>
            </w:pPr>
            <w:r>
              <w:rPr>
                <w:rFonts w:cs="Arial"/>
                <w:color w:val="808080" w:themeColor="background1" w:themeShade="80"/>
                <w:sz w:val="20"/>
                <w:szCs w:val="20"/>
                <w:lang w:eastAsia="ja-JP"/>
              </w:rPr>
              <w:t xml:space="preserve">Brief summary of the problem statement and climate rationale, objective and selected </w:t>
            </w:r>
            <w:r w:rsidRPr="008A711A">
              <w:rPr>
                <w:rFonts w:cs="Arial"/>
                <w:color w:val="808080" w:themeColor="background1" w:themeShade="80"/>
                <w:sz w:val="20"/>
                <w:szCs w:val="20"/>
                <w:lang w:eastAsia="ja-JP"/>
              </w:rPr>
              <w:t xml:space="preserve">implementation approach, including the executing </w:t>
            </w:r>
            <w:proofErr w:type="gramStart"/>
            <w:r w:rsidRPr="008A711A">
              <w:rPr>
                <w:rFonts w:cs="Arial"/>
                <w:color w:val="808080" w:themeColor="background1" w:themeShade="80"/>
                <w:sz w:val="20"/>
                <w:szCs w:val="20"/>
                <w:lang w:eastAsia="ja-JP"/>
              </w:rPr>
              <w:t>entity(</w:t>
            </w:r>
            <w:proofErr w:type="spellStart"/>
            <w:proofErr w:type="gramEnd"/>
            <w:r w:rsidRPr="008A711A">
              <w:rPr>
                <w:rFonts w:cs="Arial"/>
                <w:color w:val="808080" w:themeColor="background1" w:themeShade="80"/>
                <w:sz w:val="20"/>
                <w:szCs w:val="20"/>
                <w:lang w:eastAsia="ja-JP"/>
              </w:rPr>
              <w:t>ies</w:t>
            </w:r>
            <w:proofErr w:type="spellEnd"/>
            <w:r w:rsidRPr="008A711A">
              <w:rPr>
                <w:rFonts w:cs="Arial"/>
                <w:color w:val="808080" w:themeColor="background1" w:themeShade="80"/>
                <w:sz w:val="20"/>
                <w:szCs w:val="20"/>
                <w:lang w:eastAsia="ja-JP"/>
              </w:rPr>
              <w:t>) and other implementing partners.</w:t>
            </w:r>
            <w:r>
              <w:rPr>
                <w:rFonts w:cs="Arial"/>
                <w:color w:val="808080" w:themeColor="background1" w:themeShade="80"/>
                <w:sz w:val="20"/>
                <w:szCs w:val="20"/>
                <w:lang w:eastAsia="ja-JP"/>
              </w:rPr>
              <w:t xml:space="preserve">    </w:t>
            </w:r>
          </w:p>
          <w:p w:rsidR="00F0630A" w:rsidRDefault="00F0630A" w:rsidP="00E32603">
            <w:pPr>
              <w:spacing w:before="40" w:after="40"/>
              <w:rPr>
                <w:rFonts w:cs="Arial"/>
                <w:color w:val="808080" w:themeColor="background1" w:themeShade="80"/>
                <w:sz w:val="20"/>
                <w:szCs w:val="20"/>
                <w:lang w:eastAsia="ja-JP"/>
              </w:rPr>
            </w:pPr>
          </w:p>
          <w:p w:rsidR="00F0630A" w:rsidRPr="00745D0F" w:rsidRDefault="00F0630A" w:rsidP="00E32603">
            <w:pPr>
              <w:spacing w:before="40" w:after="40"/>
              <w:rPr>
                <w:rFonts w:cs="Arial"/>
                <w:color w:val="538135" w:themeColor="accent6" w:themeShade="BF"/>
                <w:sz w:val="20"/>
                <w:szCs w:val="20"/>
                <w:lang w:eastAsia="ja-JP"/>
              </w:rPr>
            </w:pPr>
            <w:r w:rsidRPr="00745D0F">
              <w:rPr>
                <w:rFonts w:cs="Arial"/>
                <w:color w:val="538135" w:themeColor="accent6" w:themeShade="BF"/>
                <w:sz w:val="20"/>
                <w:szCs w:val="20"/>
                <w:lang w:eastAsia="ja-JP"/>
              </w:rPr>
              <w:t>The Ministry of Internal Affairs (INTAFF), together with the support of the International Labour Organization (ILO),</w:t>
            </w:r>
            <w:r w:rsidR="0045521D" w:rsidRPr="00745D0F">
              <w:rPr>
                <w:rFonts w:cs="Arial"/>
                <w:color w:val="538135" w:themeColor="accent6" w:themeShade="BF"/>
                <w:sz w:val="20"/>
                <w:szCs w:val="20"/>
                <w:lang w:eastAsia="ja-JP"/>
              </w:rPr>
              <w:t xml:space="preserve"> aim to create and launch</w:t>
            </w:r>
            <w:r w:rsidRPr="00745D0F">
              <w:rPr>
                <w:rFonts w:cs="Arial"/>
                <w:color w:val="538135" w:themeColor="accent6" w:themeShade="BF"/>
                <w:sz w:val="20"/>
                <w:szCs w:val="20"/>
                <w:lang w:eastAsia="ja-JP"/>
              </w:rPr>
              <w:t xml:space="preserve"> the first</w:t>
            </w:r>
            <w:r w:rsidR="0045521D" w:rsidRPr="00745D0F">
              <w:rPr>
                <w:rFonts w:cs="Arial"/>
                <w:color w:val="538135" w:themeColor="accent6" w:themeShade="BF"/>
                <w:sz w:val="20"/>
                <w:szCs w:val="20"/>
                <w:lang w:eastAsia="ja-JP"/>
              </w:rPr>
              <w:t xml:space="preserve"> ever</w:t>
            </w:r>
            <w:r w:rsidRPr="00745D0F">
              <w:rPr>
                <w:rFonts w:cs="Arial"/>
                <w:color w:val="538135" w:themeColor="accent6" w:themeShade="BF"/>
                <w:sz w:val="20"/>
                <w:szCs w:val="20"/>
                <w:lang w:eastAsia="ja-JP"/>
              </w:rPr>
              <w:t xml:space="preserve"> national program on the creation of Green Jobs for a Just transition, which will in effect enhance and support other natio</w:t>
            </w:r>
            <w:r w:rsidR="0045521D" w:rsidRPr="00745D0F">
              <w:rPr>
                <w:rFonts w:cs="Arial"/>
                <w:color w:val="538135" w:themeColor="accent6" w:themeShade="BF"/>
                <w:sz w:val="20"/>
                <w:szCs w:val="20"/>
                <w:lang w:eastAsia="ja-JP"/>
              </w:rPr>
              <w:t xml:space="preserve">nal actions on Climate Change. </w:t>
            </w:r>
          </w:p>
          <w:p w:rsidR="0045521D" w:rsidRPr="00745D0F" w:rsidRDefault="0045521D" w:rsidP="00E32603">
            <w:pPr>
              <w:spacing w:before="40" w:after="40"/>
              <w:rPr>
                <w:rFonts w:cs="Arial"/>
                <w:color w:val="538135" w:themeColor="accent6" w:themeShade="BF"/>
                <w:sz w:val="20"/>
                <w:szCs w:val="20"/>
                <w:lang w:eastAsia="ja-JP"/>
              </w:rPr>
            </w:pPr>
          </w:p>
          <w:p w:rsidR="0045521D" w:rsidRPr="00745D0F" w:rsidRDefault="00CE12B6" w:rsidP="00E32603">
            <w:pPr>
              <w:spacing w:before="40" w:after="40"/>
              <w:rPr>
                <w:rFonts w:cs="Arial"/>
                <w:color w:val="538135" w:themeColor="accent6" w:themeShade="BF"/>
                <w:sz w:val="20"/>
                <w:szCs w:val="20"/>
                <w:lang w:eastAsia="ja-JP"/>
              </w:rPr>
            </w:pPr>
            <w:r w:rsidRPr="00745D0F">
              <w:rPr>
                <w:rFonts w:cs="Arial"/>
                <w:color w:val="538135" w:themeColor="accent6" w:themeShade="BF"/>
                <w:sz w:val="20"/>
                <w:szCs w:val="20"/>
                <w:lang w:eastAsia="ja-JP"/>
              </w:rPr>
              <w:t xml:space="preserve">In order to transform our energy systems, buildings, industry, transportation and agriculture towards low-carbon and climate-resilient pathways, </w:t>
            </w:r>
            <w:r w:rsidR="0045521D" w:rsidRPr="00745D0F">
              <w:rPr>
                <w:rFonts w:cs="Arial"/>
                <w:color w:val="538135" w:themeColor="accent6" w:themeShade="BF"/>
                <w:sz w:val="20"/>
                <w:szCs w:val="20"/>
                <w:lang w:eastAsia="ja-JP"/>
              </w:rPr>
              <w:t xml:space="preserve">a capable workforce with the right skills is necessary. Without the massive scaling up of the number of solar technicians, energy auditors, reskilling of workers in agriculture, industry and construction, the current and growing skills shortages could hamper the rapid deployment of new technologies to mitigate and adapt to climate change. Similarly, enterprises need to spearhead innovation that delivers greener products and services, improve business processes towards greater energy and material efficiency, and scale-up investments. In addition to enabling national climate change action, rapid entrepreneurship development in areas of mitigation and adaptation will generate employment co-benefits and contribute to poverty-reduction. </w:t>
            </w:r>
          </w:p>
          <w:p w:rsidR="0045521D" w:rsidRPr="00745D0F" w:rsidRDefault="0045521D" w:rsidP="00E32603">
            <w:pPr>
              <w:spacing w:before="40" w:after="40"/>
              <w:rPr>
                <w:rFonts w:cs="Arial"/>
                <w:color w:val="538135" w:themeColor="accent6" w:themeShade="BF"/>
                <w:sz w:val="20"/>
                <w:szCs w:val="20"/>
                <w:lang w:eastAsia="ja-JP"/>
              </w:rPr>
            </w:pPr>
          </w:p>
          <w:p w:rsidR="0045521D" w:rsidRPr="00745D0F" w:rsidRDefault="0045521D" w:rsidP="00E32603">
            <w:pPr>
              <w:spacing w:before="40" w:after="40"/>
              <w:rPr>
                <w:rFonts w:cs="Arial"/>
                <w:color w:val="538135" w:themeColor="accent6" w:themeShade="BF"/>
                <w:sz w:val="20"/>
                <w:szCs w:val="20"/>
                <w:lang w:eastAsia="ja-JP"/>
              </w:rPr>
            </w:pPr>
            <w:r w:rsidRPr="00745D0F">
              <w:rPr>
                <w:rFonts w:cs="Arial"/>
                <w:color w:val="538135" w:themeColor="accent6" w:themeShade="BF"/>
                <w:sz w:val="20"/>
                <w:szCs w:val="20"/>
                <w:lang w:eastAsia="ja-JP"/>
              </w:rPr>
              <w:t>The Paris Agreement highlights as part of global action on climate change, “the imperatives of a just transition of the workforce and the creation of decent work and quality jobs in accordance with nationally defined development priorities.”</w:t>
            </w:r>
          </w:p>
          <w:p w:rsidR="0045521D" w:rsidRPr="00745D0F" w:rsidRDefault="0045521D" w:rsidP="00E32603">
            <w:pPr>
              <w:spacing w:before="40" w:after="40"/>
              <w:rPr>
                <w:rFonts w:cs="Arial"/>
                <w:color w:val="538135" w:themeColor="accent6" w:themeShade="BF"/>
                <w:sz w:val="20"/>
                <w:szCs w:val="20"/>
                <w:lang w:eastAsia="ja-JP"/>
              </w:rPr>
            </w:pPr>
          </w:p>
          <w:p w:rsidR="0045521D" w:rsidRPr="00745D0F" w:rsidRDefault="0045521D" w:rsidP="00E32603">
            <w:pPr>
              <w:spacing w:before="40" w:after="40"/>
              <w:rPr>
                <w:rFonts w:cs="Arial"/>
                <w:color w:val="538135" w:themeColor="accent6" w:themeShade="BF"/>
                <w:sz w:val="20"/>
                <w:szCs w:val="20"/>
                <w:lang w:eastAsia="ja-JP"/>
              </w:rPr>
            </w:pPr>
            <w:r w:rsidRPr="00745D0F">
              <w:rPr>
                <w:rFonts w:cs="Arial"/>
                <w:color w:val="538135" w:themeColor="accent6" w:themeShade="BF"/>
                <w:sz w:val="20"/>
                <w:szCs w:val="20"/>
                <w:lang w:eastAsia="ja-JP"/>
              </w:rPr>
              <w:t xml:space="preserve">Working closely in partnership with ILO is essential as it holds a unique position to contribute to the goals of the Green Climate Fund (GCF) and to support global action on climate change by leveraging its expertise in a range of areas of relevance to mitigation and adaptation and its distinctive feature as the one and only tripartite organization of the United Nations. </w:t>
            </w:r>
          </w:p>
          <w:p w:rsidR="0045521D" w:rsidRPr="00745D0F" w:rsidRDefault="0045521D" w:rsidP="00E32603">
            <w:pPr>
              <w:spacing w:before="40" w:after="40"/>
              <w:rPr>
                <w:rFonts w:cs="Arial"/>
                <w:color w:val="538135" w:themeColor="accent6" w:themeShade="BF"/>
                <w:sz w:val="20"/>
                <w:szCs w:val="20"/>
                <w:lang w:eastAsia="ja-JP"/>
              </w:rPr>
            </w:pPr>
          </w:p>
          <w:p w:rsidR="002C3BBB" w:rsidRPr="00745D0F" w:rsidRDefault="0045521D" w:rsidP="00E32603">
            <w:pPr>
              <w:spacing w:before="40" w:after="40"/>
              <w:rPr>
                <w:rFonts w:cs="Arial"/>
                <w:color w:val="538135" w:themeColor="accent6" w:themeShade="BF"/>
                <w:sz w:val="20"/>
                <w:szCs w:val="20"/>
                <w:lang w:eastAsia="ja-JP"/>
              </w:rPr>
            </w:pPr>
            <w:r w:rsidRPr="00745D0F">
              <w:rPr>
                <w:rFonts w:cs="Arial"/>
                <w:color w:val="538135" w:themeColor="accent6" w:themeShade="BF"/>
                <w:sz w:val="20"/>
                <w:szCs w:val="20"/>
                <w:lang w:eastAsia="ja-JP"/>
              </w:rPr>
              <w:t xml:space="preserve">The </w:t>
            </w:r>
            <w:r w:rsidR="00E94D8F">
              <w:rPr>
                <w:rFonts w:cs="Arial"/>
                <w:color w:val="538135" w:themeColor="accent6" w:themeShade="BF"/>
                <w:sz w:val="20"/>
                <w:szCs w:val="20"/>
                <w:lang w:eastAsia="ja-JP"/>
              </w:rPr>
              <w:t>proposed project</w:t>
            </w:r>
            <w:r w:rsidRPr="00745D0F">
              <w:rPr>
                <w:rFonts w:cs="Arial"/>
                <w:color w:val="538135" w:themeColor="accent6" w:themeShade="BF"/>
                <w:sz w:val="20"/>
                <w:szCs w:val="20"/>
                <w:lang w:eastAsia="ja-JP"/>
              </w:rPr>
              <w:t xml:space="preserve"> on the Creation of Green Jobs f</w:t>
            </w:r>
            <w:r w:rsidR="00745D0F" w:rsidRPr="00745D0F">
              <w:rPr>
                <w:rFonts w:cs="Arial"/>
                <w:color w:val="538135" w:themeColor="accent6" w:themeShade="BF"/>
                <w:sz w:val="20"/>
                <w:szCs w:val="20"/>
                <w:lang w:eastAsia="ja-JP"/>
              </w:rPr>
              <w:t xml:space="preserve">or a Just Transition aims for </w:t>
            </w:r>
            <w:r w:rsidRPr="00745D0F">
              <w:rPr>
                <w:rFonts w:cs="Arial"/>
                <w:color w:val="538135" w:themeColor="accent6" w:themeShade="BF"/>
                <w:sz w:val="20"/>
                <w:szCs w:val="20"/>
                <w:lang w:eastAsia="ja-JP"/>
              </w:rPr>
              <w:t xml:space="preserve">a holistic </w:t>
            </w:r>
            <w:r w:rsidR="00745D0F" w:rsidRPr="00745D0F">
              <w:rPr>
                <w:rFonts w:cs="Arial"/>
                <w:color w:val="538135" w:themeColor="accent6" w:themeShade="BF"/>
                <w:sz w:val="20"/>
                <w:szCs w:val="20"/>
                <w:lang w:eastAsia="ja-JP"/>
              </w:rPr>
              <w:t>approach as Climate change has too long been considered solely from an environmental perspective. In fact, it is also a very significant economic and social problem, and our most vulnerable communities are the ones who are unable to adapt to climate change and its effects. Focus on the workplace is essential as it is the one place where social, economic and environmental dimensions come together inseparably.</w:t>
            </w:r>
          </w:p>
          <w:p w:rsidR="009502EA" w:rsidRDefault="009502EA" w:rsidP="00E32603">
            <w:pPr>
              <w:pBdr>
                <w:bottom w:val="single" w:sz="12" w:space="1" w:color="auto"/>
              </w:pBdr>
              <w:spacing w:before="40" w:after="40"/>
              <w:rPr>
                <w:rFonts w:cs="Arial"/>
                <w:color w:val="808080" w:themeColor="background1" w:themeShade="80"/>
                <w:sz w:val="20"/>
                <w:szCs w:val="20"/>
                <w:lang w:eastAsia="ja-JP"/>
              </w:rPr>
            </w:pPr>
          </w:p>
          <w:p w:rsidR="009502EA" w:rsidRPr="00F97655" w:rsidRDefault="009502EA" w:rsidP="00E32603">
            <w:pPr>
              <w:rPr>
                <w:rFonts w:cs="Arial"/>
                <w:color w:val="000000"/>
                <w:sz w:val="20"/>
                <w:szCs w:val="20"/>
                <w:lang w:eastAsia="ja-JP"/>
              </w:rPr>
            </w:pPr>
            <w:r w:rsidRPr="00F97655">
              <w:rPr>
                <w:rFonts w:cs="Arial"/>
                <w:b/>
                <w:color w:val="24634F"/>
                <w:sz w:val="20"/>
                <w:lang w:eastAsia="ja-JP"/>
              </w:rPr>
              <w:t xml:space="preserve">Context and </w:t>
            </w:r>
            <w:r>
              <w:rPr>
                <w:rFonts w:cs="Arial"/>
                <w:b/>
                <w:color w:val="24634F"/>
                <w:sz w:val="20"/>
                <w:lang w:eastAsia="ja-JP"/>
              </w:rPr>
              <w:t>b</w:t>
            </w:r>
            <w:r w:rsidRPr="00F97655">
              <w:rPr>
                <w:rFonts w:cs="Arial"/>
                <w:b/>
                <w:color w:val="24634F"/>
                <w:sz w:val="20"/>
                <w:lang w:eastAsia="ja-JP"/>
              </w:rPr>
              <w:t>aseline (max. 2 pages)</w:t>
            </w:r>
          </w:p>
          <w:p w:rsidR="009502EA" w:rsidRPr="00F97655" w:rsidRDefault="009502EA" w:rsidP="00E32603">
            <w:pPr>
              <w:rPr>
                <w:rFonts w:cs="Arial"/>
                <w:i/>
                <w:color w:val="808080" w:themeColor="background1" w:themeShade="80"/>
                <w:sz w:val="20"/>
                <w:szCs w:val="20"/>
                <w:lang w:eastAsia="ja-JP"/>
              </w:rPr>
            </w:pPr>
            <w:r w:rsidRPr="00F97655">
              <w:rPr>
                <w:rFonts w:cs="Arial"/>
                <w:i/>
                <w:color w:val="808080" w:themeColor="background1" w:themeShade="80"/>
                <w:sz w:val="20"/>
                <w:szCs w:val="20"/>
                <w:lang w:eastAsia="ja-JP"/>
              </w:rPr>
              <w:t>Describe the climate vulnerabilities</w:t>
            </w:r>
            <w:r>
              <w:rPr>
                <w:rFonts w:cs="Arial"/>
                <w:i/>
                <w:color w:val="808080" w:themeColor="background1" w:themeShade="80"/>
                <w:sz w:val="20"/>
                <w:szCs w:val="20"/>
                <w:lang w:eastAsia="ja-JP"/>
              </w:rPr>
              <w:t xml:space="preserve"> and impacts</w:t>
            </w:r>
            <w:r w:rsidRPr="00F97655">
              <w:rPr>
                <w:rFonts w:cs="Arial"/>
                <w:i/>
                <w:color w:val="808080" w:themeColor="background1" w:themeShade="80"/>
                <w:sz w:val="20"/>
                <w:szCs w:val="20"/>
                <w:lang w:eastAsia="ja-JP"/>
              </w:rPr>
              <w:t xml:space="preserve">, GHG emissions profile, and mitigation and adaptation needs that the prospective intervention is envisaged to address. </w:t>
            </w:r>
          </w:p>
          <w:p w:rsidR="009502EA" w:rsidRPr="00F97655" w:rsidRDefault="009502EA" w:rsidP="00E32603">
            <w:pPr>
              <w:rPr>
                <w:rFonts w:cs="Arial"/>
                <w:i/>
                <w:color w:val="808080" w:themeColor="background1" w:themeShade="80"/>
                <w:sz w:val="20"/>
                <w:szCs w:val="20"/>
                <w:lang w:eastAsia="ja-JP"/>
              </w:rPr>
            </w:pPr>
          </w:p>
          <w:p w:rsidR="009502EA" w:rsidRPr="00F97655" w:rsidRDefault="009502EA" w:rsidP="00E32603">
            <w:pPr>
              <w:rPr>
                <w:rFonts w:cs="Arial"/>
                <w:i/>
                <w:color w:val="808080" w:themeColor="background1" w:themeShade="80"/>
                <w:sz w:val="20"/>
                <w:szCs w:val="20"/>
                <w:lang w:eastAsia="ja-JP"/>
              </w:rPr>
            </w:pPr>
            <w:r w:rsidRPr="00F97655">
              <w:rPr>
                <w:rFonts w:cs="Arial"/>
                <w:i/>
                <w:color w:val="808080" w:themeColor="background1" w:themeShade="80"/>
                <w:sz w:val="20"/>
                <w:szCs w:val="20"/>
                <w:lang w:eastAsia="ja-JP"/>
              </w:rPr>
              <w:t xml:space="preserve">Please indicate how the project fits in with the country’s national priorities and its full ownership of the concept. Is the project/programme directly contributing to the country’s INDC/NDC or national climate strategies or other plans such as NAMAs, NAPs or equivalent? If so, please describe which priorities identified in these documents the proposed project is aiming to address and/or improve. </w:t>
            </w:r>
          </w:p>
          <w:p w:rsidR="009502EA" w:rsidRPr="00F97655" w:rsidRDefault="009502EA" w:rsidP="00E32603">
            <w:pPr>
              <w:rPr>
                <w:rFonts w:cs="Arial"/>
                <w:i/>
                <w:color w:val="808080" w:themeColor="background1" w:themeShade="80"/>
                <w:sz w:val="20"/>
                <w:szCs w:val="20"/>
                <w:lang w:eastAsia="ja-JP"/>
              </w:rPr>
            </w:pPr>
          </w:p>
          <w:p w:rsidR="009502EA" w:rsidRDefault="009502EA" w:rsidP="00E32603">
            <w:pPr>
              <w:rPr>
                <w:rFonts w:cs="Arial"/>
                <w:i/>
                <w:color w:val="808080" w:themeColor="background1" w:themeShade="80"/>
                <w:sz w:val="20"/>
                <w:szCs w:val="20"/>
                <w:lang w:eastAsia="ja-JP"/>
              </w:rPr>
            </w:pPr>
            <w:r w:rsidRPr="00F97655">
              <w:rPr>
                <w:rFonts w:cs="Arial"/>
                <w:i/>
                <w:color w:val="808080" w:themeColor="background1" w:themeShade="80"/>
                <w:sz w:val="20"/>
                <w:szCs w:val="20"/>
                <w:lang w:eastAsia="ja-JP"/>
              </w:rPr>
              <w:t xml:space="preserve">Describe the main root causes and barriers (social, </w:t>
            </w:r>
            <w:r>
              <w:rPr>
                <w:rFonts w:cs="Arial"/>
                <w:i/>
                <w:color w:val="808080" w:themeColor="background1" w:themeShade="80"/>
                <w:sz w:val="20"/>
                <w:szCs w:val="20"/>
                <w:lang w:eastAsia="ja-JP"/>
              </w:rPr>
              <w:t xml:space="preserve">gender, </w:t>
            </w:r>
            <w:r w:rsidRPr="00F97655">
              <w:rPr>
                <w:rFonts w:cs="Arial"/>
                <w:i/>
                <w:color w:val="808080" w:themeColor="background1" w:themeShade="80"/>
                <w:sz w:val="20"/>
                <w:szCs w:val="20"/>
                <w:lang w:eastAsia="ja-JP"/>
              </w:rPr>
              <w:t xml:space="preserve">fiscal, regulatory, technological, financial, ecological, institutional, etc.) that need to be addressed. </w:t>
            </w:r>
          </w:p>
          <w:p w:rsidR="009502EA" w:rsidRDefault="009502EA" w:rsidP="00E32603">
            <w:pPr>
              <w:rPr>
                <w:rFonts w:cs="Arial"/>
                <w:i/>
                <w:color w:val="808080" w:themeColor="background1" w:themeShade="80"/>
                <w:sz w:val="20"/>
                <w:szCs w:val="20"/>
                <w:lang w:eastAsia="ja-JP"/>
              </w:rPr>
            </w:pPr>
          </w:p>
          <w:p w:rsidR="009502EA" w:rsidRDefault="009502EA" w:rsidP="00E32603">
            <w:pPr>
              <w:pBdr>
                <w:bottom w:val="single" w:sz="12" w:space="1" w:color="auto"/>
              </w:pBdr>
              <w:rPr>
                <w:rFonts w:cs="Arial"/>
                <w:i/>
                <w:color w:val="808080" w:themeColor="background1" w:themeShade="80"/>
                <w:sz w:val="20"/>
                <w:szCs w:val="20"/>
                <w:lang w:eastAsia="ja-JP"/>
              </w:rPr>
            </w:pPr>
            <w:r w:rsidRPr="00B53C3B">
              <w:rPr>
                <w:rFonts w:cs="Arial"/>
                <w:i/>
                <w:color w:val="808080" w:themeColor="background1" w:themeShade="80"/>
                <w:sz w:val="20"/>
                <w:szCs w:val="20"/>
                <w:lang w:eastAsia="ja-JP"/>
              </w:rPr>
              <w:t>Where relevant, and particul</w:t>
            </w:r>
            <w:r>
              <w:rPr>
                <w:rFonts w:cs="Arial"/>
                <w:i/>
                <w:color w:val="808080" w:themeColor="background1" w:themeShade="80"/>
                <w:sz w:val="20"/>
                <w:szCs w:val="20"/>
                <w:lang w:eastAsia="ja-JP"/>
              </w:rPr>
              <w:t>arly for private sector project/programme</w:t>
            </w:r>
            <w:r w:rsidRPr="00B53C3B">
              <w:rPr>
                <w:rFonts w:cs="Arial"/>
                <w:i/>
                <w:color w:val="808080" w:themeColor="background1" w:themeShade="80"/>
                <w:sz w:val="20"/>
                <w:szCs w:val="20"/>
                <w:lang w:eastAsia="ja-JP"/>
              </w:rPr>
              <w:t>, please describe the key characteristics and dynamics of the sector or market in which the project/programme will operate.</w:t>
            </w:r>
          </w:p>
          <w:p w:rsidR="00745D0F" w:rsidRDefault="00745D0F" w:rsidP="00E32603">
            <w:pPr>
              <w:pBdr>
                <w:bottom w:val="single" w:sz="12" w:space="1" w:color="auto"/>
              </w:pBdr>
              <w:rPr>
                <w:rFonts w:cs="Arial"/>
                <w:i/>
                <w:color w:val="808080" w:themeColor="background1" w:themeShade="80"/>
                <w:sz w:val="20"/>
                <w:szCs w:val="20"/>
                <w:lang w:eastAsia="ja-JP"/>
              </w:rPr>
            </w:pPr>
          </w:p>
          <w:p w:rsidR="00CB5D62" w:rsidRDefault="003A40B7" w:rsidP="00CB5D62">
            <w:pPr>
              <w:pBdr>
                <w:bottom w:val="single" w:sz="12" w:space="1" w:color="auto"/>
              </w:pBdr>
              <w:rPr>
                <w:rFonts w:cs="Arial"/>
                <w:color w:val="538135" w:themeColor="accent6" w:themeShade="BF"/>
                <w:sz w:val="20"/>
                <w:szCs w:val="20"/>
                <w:lang w:eastAsia="ja-JP"/>
              </w:rPr>
            </w:pPr>
            <w:r>
              <w:rPr>
                <w:rFonts w:cs="Arial"/>
                <w:color w:val="538135" w:themeColor="accent6" w:themeShade="BF"/>
                <w:sz w:val="20"/>
                <w:szCs w:val="20"/>
                <w:lang w:eastAsia="ja-JP"/>
              </w:rPr>
              <w:t xml:space="preserve">Green Decent Jobs are central to sustainable development and resource productivity, by creating economic opportunities, enhance resource efficiency and build low-carbon, sustainable societies. </w:t>
            </w:r>
            <w:r w:rsidR="00CB5D62">
              <w:rPr>
                <w:rFonts w:cs="Arial"/>
                <w:color w:val="538135" w:themeColor="accent6" w:themeShade="BF"/>
                <w:sz w:val="20"/>
                <w:szCs w:val="20"/>
                <w:lang w:eastAsia="ja-JP"/>
              </w:rPr>
              <w:t xml:space="preserve">The first ever Cook </w:t>
            </w:r>
            <w:r w:rsidR="00CB5D62">
              <w:rPr>
                <w:rFonts w:cs="Arial"/>
                <w:color w:val="538135" w:themeColor="accent6" w:themeShade="BF"/>
                <w:sz w:val="20"/>
                <w:szCs w:val="20"/>
                <w:lang w:eastAsia="ja-JP"/>
              </w:rPr>
              <w:lastRenderedPageBreak/>
              <w:t xml:space="preserve">Islands </w:t>
            </w:r>
            <w:r w:rsidR="00CB5D62" w:rsidRPr="00745D0F">
              <w:rPr>
                <w:rFonts w:cs="Arial"/>
                <w:color w:val="538135" w:themeColor="accent6" w:themeShade="BF"/>
                <w:sz w:val="20"/>
                <w:szCs w:val="20"/>
                <w:lang w:eastAsia="ja-JP"/>
              </w:rPr>
              <w:t>National Program on the Creation of Green Jobs for a Just Transition</w:t>
            </w:r>
            <w:r w:rsidR="00CB5D62">
              <w:rPr>
                <w:rFonts w:cs="Arial"/>
                <w:color w:val="538135" w:themeColor="accent6" w:themeShade="BF"/>
                <w:sz w:val="20"/>
                <w:szCs w:val="20"/>
                <w:lang w:eastAsia="ja-JP"/>
              </w:rPr>
              <w:t xml:space="preserve"> will outline a number of achievable, realistic and result-oriented actions to improve health, ecosystem vitality, climate change and resilience to weather disasters, through green decent job creation and contribute effectively to the transition towards a green and innovative economy.  </w:t>
            </w:r>
          </w:p>
          <w:p w:rsidR="00745D0F" w:rsidRDefault="00745D0F" w:rsidP="00E32603">
            <w:pPr>
              <w:pBdr>
                <w:bottom w:val="single" w:sz="12" w:space="1" w:color="auto"/>
              </w:pBdr>
              <w:rPr>
                <w:rFonts w:cs="Arial"/>
                <w:color w:val="538135" w:themeColor="accent6" w:themeShade="BF"/>
                <w:sz w:val="20"/>
                <w:szCs w:val="20"/>
                <w:lang w:eastAsia="ja-JP"/>
              </w:rPr>
            </w:pPr>
          </w:p>
          <w:p w:rsidR="003A40B7" w:rsidRDefault="003A40B7" w:rsidP="00E32603">
            <w:pPr>
              <w:pBdr>
                <w:bottom w:val="single" w:sz="12" w:space="1" w:color="auto"/>
              </w:pBdr>
              <w:rPr>
                <w:rFonts w:cs="Arial"/>
                <w:color w:val="538135" w:themeColor="accent6" w:themeShade="BF"/>
                <w:sz w:val="20"/>
                <w:szCs w:val="20"/>
                <w:lang w:eastAsia="ja-JP"/>
              </w:rPr>
            </w:pPr>
            <w:r>
              <w:rPr>
                <w:rFonts w:cs="Arial"/>
                <w:color w:val="538135" w:themeColor="accent6" w:themeShade="BF"/>
                <w:sz w:val="20"/>
                <w:szCs w:val="20"/>
                <w:lang w:eastAsia="ja-JP"/>
              </w:rPr>
              <w:t xml:space="preserve">Based on the most recent official statistics for the Cook Islands (2011), the labour force participation rate was 71% and the employment-to-population ratio was 55.2%, with men topping by 10 percentage points to women. Total unemployment was 8.2% and youth unemployment was 15.5% with gender parity. Employment is heavily reliant on services (84%). </w:t>
            </w:r>
            <w:r w:rsidR="005850B2">
              <w:rPr>
                <w:rFonts w:cs="Arial"/>
                <w:color w:val="538135" w:themeColor="accent6" w:themeShade="BF"/>
                <w:sz w:val="20"/>
                <w:szCs w:val="20"/>
                <w:lang w:eastAsia="ja-JP"/>
              </w:rPr>
              <w:t xml:space="preserve"> Until the latest data from Census 2016 is released, this % of the labour force can be considered as the mai</w:t>
            </w:r>
            <w:r w:rsidR="00D45F5D">
              <w:rPr>
                <w:rFonts w:cs="Arial"/>
                <w:color w:val="538135" w:themeColor="accent6" w:themeShade="BF"/>
                <w:sz w:val="20"/>
                <w:szCs w:val="20"/>
                <w:lang w:eastAsia="ja-JP"/>
              </w:rPr>
              <w:t xml:space="preserve">n beneficiaries to the project, with a special focus on gender </w:t>
            </w:r>
          </w:p>
          <w:p w:rsidR="00CB5D62" w:rsidRDefault="00CB5D62" w:rsidP="00E32603">
            <w:pPr>
              <w:pBdr>
                <w:bottom w:val="single" w:sz="12" w:space="1" w:color="auto"/>
              </w:pBdr>
              <w:rPr>
                <w:rFonts w:cs="Arial"/>
                <w:color w:val="538135" w:themeColor="accent6" w:themeShade="BF"/>
                <w:sz w:val="20"/>
                <w:szCs w:val="20"/>
                <w:lang w:eastAsia="ja-JP"/>
              </w:rPr>
            </w:pPr>
          </w:p>
          <w:p w:rsidR="00CB5D62" w:rsidRDefault="00CB5D62" w:rsidP="00E32603">
            <w:pPr>
              <w:pBdr>
                <w:bottom w:val="single" w:sz="12" w:space="1" w:color="auto"/>
              </w:pBdr>
              <w:rPr>
                <w:rFonts w:cs="Arial"/>
                <w:color w:val="538135" w:themeColor="accent6" w:themeShade="BF"/>
                <w:sz w:val="20"/>
                <w:szCs w:val="20"/>
                <w:lang w:eastAsia="ja-JP"/>
              </w:rPr>
            </w:pPr>
            <w:r>
              <w:rPr>
                <w:rFonts w:cs="Arial"/>
                <w:color w:val="538135" w:themeColor="accent6" w:themeShade="BF"/>
                <w:sz w:val="20"/>
                <w:szCs w:val="20"/>
                <w:lang w:eastAsia="ja-JP"/>
              </w:rPr>
              <w:t xml:space="preserve">According to a 2010 Report from Central Policy and Planning Office, the Cook Islands is extremely vulnerable to the effects of climate change, such as extreme rainfall, drought, sea level rising, strong winds, extreme high air temperatures and increased frequency and intensity of tropical cyclones. </w:t>
            </w:r>
          </w:p>
          <w:p w:rsidR="00F82887" w:rsidRDefault="00F82887" w:rsidP="00E32603">
            <w:pPr>
              <w:pBdr>
                <w:bottom w:val="single" w:sz="12" w:space="1" w:color="auto"/>
              </w:pBdr>
              <w:rPr>
                <w:rFonts w:cs="Arial"/>
                <w:color w:val="538135" w:themeColor="accent6" w:themeShade="BF"/>
                <w:sz w:val="20"/>
                <w:szCs w:val="20"/>
                <w:lang w:eastAsia="ja-JP"/>
              </w:rPr>
            </w:pPr>
          </w:p>
          <w:p w:rsidR="00CB5D62" w:rsidRDefault="00F82887" w:rsidP="00E32603">
            <w:pPr>
              <w:pBdr>
                <w:bottom w:val="single" w:sz="12" w:space="1" w:color="auto"/>
              </w:pBdr>
              <w:rPr>
                <w:rFonts w:cs="Arial"/>
                <w:color w:val="538135" w:themeColor="accent6" w:themeShade="BF"/>
                <w:sz w:val="20"/>
                <w:szCs w:val="20"/>
                <w:lang w:eastAsia="ja-JP"/>
              </w:rPr>
            </w:pPr>
            <w:r>
              <w:rPr>
                <w:rFonts w:cs="Arial"/>
                <w:color w:val="538135" w:themeColor="accent6" w:themeShade="BF"/>
                <w:sz w:val="20"/>
                <w:szCs w:val="20"/>
                <w:lang w:eastAsia="ja-JP"/>
              </w:rPr>
              <w:t xml:space="preserve">Because of lack of data, </w:t>
            </w:r>
            <w:r w:rsidR="00956DD4">
              <w:rPr>
                <w:rFonts w:cs="Arial"/>
                <w:color w:val="538135" w:themeColor="accent6" w:themeShade="BF"/>
                <w:sz w:val="20"/>
                <w:szCs w:val="20"/>
                <w:lang w:eastAsia="ja-JP"/>
              </w:rPr>
              <w:t xml:space="preserve">there is no renewable energy sector employment data available. As per an ILO analysis (ILO Country Fact sheet), improvement in utilities can potentially </w:t>
            </w:r>
            <w:r w:rsidR="001C3A2B">
              <w:rPr>
                <w:rFonts w:cs="Arial"/>
                <w:color w:val="538135" w:themeColor="accent6" w:themeShade="BF"/>
                <w:sz w:val="20"/>
                <w:szCs w:val="20"/>
                <w:lang w:eastAsia="ja-JP"/>
              </w:rPr>
              <w:t>provide benefits on three fronts: community health, environmental health, and the economic development with increased employment opportunities. With the push for increasing reliance on renewable energy, there will be greater potential for decent job opportunities in the future. By d</w:t>
            </w:r>
            <w:r w:rsidR="00CB5D62">
              <w:rPr>
                <w:rFonts w:cs="Arial"/>
                <w:color w:val="538135" w:themeColor="accent6" w:themeShade="BF"/>
                <w:sz w:val="20"/>
                <w:szCs w:val="20"/>
                <w:lang w:eastAsia="ja-JP"/>
              </w:rPr>
              <w:t xml:space="preserve">eveloping preventive measure to limit infrastructure and property damage and increase institutional capacity, both in the private and public sphere to respond effectively to climate events, is a potential source of decent green job creation while building resilience, especially for the most vulnerable of our society. </w:t>
            </w:r>
          </w:p>
          <w:p w:rsidR="001C3A2B" w:rsidRDefault="001C3A2B" w:rsidP="00E32603">
            <w:pPr>
              <w:pBdr>
                <w:bottom w:val="single" w:sz="12" w:space="1" w:color="auto"/>
              </w:pBdr>
              <w:rPr>
                <w:rFonts w:cs="Arial"/>
                <w:color w:val="538135" w:themeColor="accent6" w:themeShade="BF"/>
                <w:sz w:val="20"/>
                <w:szCs w:val="20"/>
                <w:lang w:eastAsia="ja-JP"/>
              </w:rPr>
            </w:pPr>
          </w:p>
          <w:p w:rsidR="001C3A2B" w:rsidRDefault="00D45F5D" w:rsidP="00E32603">
            <w:pPr>
              <w:pBdr>
                <w:bottom w:val="single" w:sz="12" w:space="1" w:color="auto"/>
              </w:pBdr>
              <w:rPr>
                <w:rFonts w:cs="Arial"/>
                <w:color w:val="538135" w:themeColor="accent6" w:themeShade="BF"/>
                <w:sz w:val="20"/>
                <w:szCs w:val="20"/>
                <w:lang w:eastAsia="ja-JP"/>
              </w:rPr>
            </w:pPr>
            <w:r>
              <w:rPr>
                <w:rFonts w:cs="Arial"/>
                <w:color w:val="538135" w:themeColor="accent6" w:themeShade="BF"/>
                <w:sz w:val="20"/>
                <w:szCs w:val="20"/>
                <w:lang w:eastAsia="ja-JP"/>
              </w:rPr>
              <w:t xml:space="preserve">Project Outline </w:t>
            </w:r>
            <w:r w:rsidR="00152274">
              <w:rPr>
                <w:rFonts w:cs="Arial"/>
                <w:color w:val="538135" w:themeColor="accent6" w:themeShade="BF"/>
                <w:sz w:val="20"/>
                <w:szCs w:val="20"/>
                <w:lang w:eastAsia="ja-JP"/>
              </w:rPr>
              <w:t xml:space="preserve">and Description </w:t>
            </w:r>
          </w:p>
          <w:p w:rsidR="006541A0" w:rsidRDefault="006541A0" w:rsidP="00E32603">
            <w:pPr>
              <w:pBdr>
                <w:bottom w:val="single" w:sz="12" w:space="1" w:color="auto"/>
              </w:pBdr>
              <w:rPr>
                <w:rFonts w:cs="Arial"/>
                <w:color w:val="538135" w:themeColor="accent6" w:themeShade="BF"/>
                <w:sz w:val="20"/>
                <w:szCs w:val="20"/>
                <w:lang w:eastAsia="ja-JP"/>
              </w:rPr>
            </w:pPr>
          </w:p>
          <w:p w:rsidR="00F30859" w:rsidRDefault="00F30859" w:rsidP="00E32603">
            <w:pPr>
              <w:pBdr>
                <w:bottom w:val="single" w:sz="12" w:space="1" w:color="auto"/>
              </w:pBdr>
              <w:rPr>
                <w:rFonts w:cs="Arial"/>
                <w:color w:val="538135" w:themeColor="accent6" w:themeShade="BF"/>
                <w:sz w:val="20"/>
                <w:szCs w:val="20"/>
                <w:lang w:eastAsia="ja-JP"/>
              </w:rPr>
            </w:pPr>
            <w:r>
              <w:rPr>
                <w:rFonts w:cs="Arial"/>
                <w:color w:val="538135" w:themeColor="accent6" w:themeShade="BF"/>
                <w:sz w:val="20"/>
                <w:szCs w:val="20"/>
                <w:lang w:eastAsia="ja-JP"/>
              </w:rPr>
              <w:t>The proposed project has three major outputs with detailed actions under each output.</w:t>
            </w:r>
          </w:p>
          <w:p w:rsidR="00D45F5D" w:rsidRDefault="00D45F5D" w:rsidP="00E32603">
            <w:pPr>
              <w:pBdr>
                <w:bottom w:val="single" w:sz="12" w:space="1" w:color="auto"/>
              </w:pBdr>
              <w:rPr>
                <w:rFonts w:cs="Arial"/>
                <w:color w:val="538135" w:themeColor="accent6" w:themeShade="BF"/>
                <w:sz w:val="20"/>
                <w:szCs w:val="20"/>
                <w:lang w:eastAsia="ja-JP"/>
              </w:rPr>
            </w:pPr>
          </w:p>
          <w:p w:rsidR="006541A0" w:rsidRPr="009F2AC7" w:rsidRDefault="00D45F5D" w:rsidP="006541A0">
            <w:pPr>
              <w:pBdr>
                <w:bottom w:val="single" w:sz="12" w:space="1" w:color="auto"/>
              </w:pBdr>
              <w:rPr>
                <w:rFonts w:cs="Arial"/>
                <w:color w:val="538135" w:themeColor="accent6" w:themeShade="BF"/>
                <w:sz w:val="20"/>
                <w:szCs w:val="20"/>
                <w:u w:val="single"/>
                <w:lang w:eastAsia="ja-JP"/>
              </w:rPr>
            </w:pPr>
            <w:r w:rsidRPr="009F2AC7">
              <w:rPr>
                <w:rFonts w:cs="Arial"/>
                <w:color w:val="538135" w:themeColor="accent6" w:themeShade="BF"/>
                <w:sz w:val="20"/>
                <w:szCs w:val="20"/>
                <w:u w:val="single"/>
                <w:lang w:eastAsia="ja-JP"/>
              </w:rPr>
              <w:t>OUTPUT 1</w:t>
            </w:r>
            <w:r w:rsidR="001C3A2B" w:rsidRPr="009F2AC7">
              <w:rPr>
                <w:rFonts w:cs="Arial"/>
                <w:color w:val="538135" w:themeColor="accent6" w:themeShade="BF"/>
                <w:sz w:val="20"/>
                <w:szCs w:val="20"/>
                <w:u w:val="single"/>
                <w:lang w:eastAsia="ja-JP"/>
              </w:rPr>
              <w:t xml:space="preserve">: </w:t>
            </w:r>
            <w:r w:rsidR="006541A0" w:rsidRPr="009F2AC7">
              <w:rPr>
                <w:rFonts w:cs="Arial"/>
                <w:color w:val="538135" w:themeColor="accent6" w:themeShade="BF"/>
                <w:sz w:val="20"/>
                <w:szCs w:val="20"/>
                <w:u w:val="single"/>
                <w:lang w:eastAsia="ja-JP"/>
              </w:rPr>
              <w:t>Mitigation and adaptation of climate change through skills building and upgrading, training, education and entrepreneurship development.</w:t>
            </w:r>
          </w:p>
          <w:p w:rsidR="006541A0" w:rsidRDefault="006541A0" w:rsidP="006541A0">
            <w:pPr>
              <w:pBdr>
                <w:bottom w:val="single" w:sz="12" w:space="1" w:color="auto"/>
              </w:pBdr>
              <w:rPr>
                <w:rFonts w:cs="Arial"/>
                <w:color w:val="538135" w:themeColor="accent6" w:themeShade="BF"/>
                <w:sz w:val="20"/>
                <w:szCs w:val="20"/>
                <w:lang w:eastAsia="ja-JP"/>
              </w:rPr>
            </w:pPr>
          </w:p>
          <w:p w:rsidR="006541A0" w:rsidRDefault="0098658E" w:rsidP="006541A0">
            <w:pPr>
              <w:pBdr>
                <w:bottom w:val="single" w:sz="12" w:space="1" w:color="auto"/>
              </w:pBdr>
              <w:rPr>
                <w:rFonts w:cs="Arial"/>
                <w:color w:val="538135" w:themeColor="accent6" w:themeShade="BF"/>
                <w:sz w:val="20"/>
                <w:szCs w:val="20"/>
                <w:lang w:eastAsia="ja-JP"/>
              </w:rPr>
            </w:pPr>
            <w:r>
              <w:rPr>
                <w:rFonts w:cs="Arial"/>
                <w:color w:val="538135" w:themeColor="accent6" w:themeShade="BF"/>
                <w:sz w:val="20"/>
                <w:szCs w:val="20"/>
                <w:lang w:eastAsia="ja-JP"/>
              </w:rPr>
              <w:t xml:space="preserve">Promotion of green entrepreneurship by providing skills for entrepreneurs and access to finance, including targeted training for youth and women. </w:t>
            </w:r>
            <w:r w:rsidR="006541A0">
              <w:rPr>
                <w:rFonts w:cs="Arial"/>
                <w:color w:val="538135" w:themeColor="accent6" w:themeShade="BF"/>
                <w:sz w:val="20"/>
                <w:szCs w:val="20"/>
                <w:lang w:eastAsia="ja-JP"/>
              </w:rPr>
              <w:t>Emphasis on capacity building, training, education and skills development concerning energy efficiency, renewable energy, infrastructure and agriculture are increasingly in demand in the labour market and relevant to climate mitigation and adaptation (in country)</w:t>
            </w:r>
            <w:r w:rsidR="00B33EEE">
              <w:rPr>
                <w:rFonts w:cs="Arial"/>
                <w:color w:val="538135" w:themeColor="accent6" w:themeShade="BF"/>
                <w:sz w:val="20"/>
                <w:szCs w:val="20"/>
                <w:lang w:eastAsia="ja-JP"/>
              </w:rPr>
              <w:t xml:space="preserve">. Focus on youth and women employment. </w:t>
            </w:r>
            <w:r w:rsidR="006541A0">
              <w:rPr>
                <w:rFonts w:cs="Arial"/>
                <w:color w:val="538135" w:themeColor="accent6" w:themeShade="BF"/>
                <w:sz w:val="20"/>
                <w:szCs w:val="20"/>
                <w:lang w:eastAsia="ja-JP"/>
              </w:rPr>
              <w:t xml:space="preserve">Creation and support of well-managed labour mobility pathways that provide an important source of remittances, knowledge, skills and investment in climate vulnerable regions (out of country). </w:t>
            </w:r>
          </w:p>
          <w:p w:rsidR="001C3A2B" w:rsidRDefault="001C3A2B" w:rsidP="00E32603">
            <w:pPr>
              <w:pBdr>
                <w:bottom w:val="single" w:sz="12" w:space="1" w:color="auto"/>
              </w:pBdr>
              <w:rPr>
                <w:rFonts w:cs="Arial"/>
                <w:color w:val="538135" w:themeColor="accent6" w:themeShade="BF"/>
                <w:sz w:val="20"/>
                <w:szCs w:val="20"/>
                <w:lang w:eastAsia="ja-JP"/>
              </w:rPr>
            </w:pPr>
          </w:p>
          <w:p w:rsidR="001C3A2B" w:rsidRDefault="006541A0" w:rsidP="00E32603">
            <w:pPr>
              <w:pBdr>
                <w:bottom w:val="single" w:sz="12" w:space="1" w:color="auto"/>
              </w:pBdr>
              <w:rPr>
                <w:rFonts w:cs="Arial"/>
                <w:color w:val="538135" w:themeColor="accent6" w:themeShade="BF"/>
                <w:sz w:val="20"/>
                <w:szCs w:val="20"/>
                <w:lang w:eastAsia="ja-JP"/>
              </w:rPr>
            </w:pPr>
            <w:r>
              <w:rPr>
                <w:rFonts w:cs="Arial"/>
                <w:color w:val="538135" w:themeColor="accent6" w:themeShade="BF"/>
                <w:sz w:val="20"/>
                <w:szCs w:val="20"/>
                <w:lang w:eastAsia="ja-JP"/>
              </w:rPr>
              <w:t>Actions</w:t>
            </w:r>
            <w:r w:rsidR="001C3A2B">
              <w:rPr>
                <w:rFonts w:cs="Arial"/>
                <w:color w:val="538135" w:themeColor="accent6" w:themeShade="BF"/>
                <w:sz w:val="20"/>
                <w:szCs w:val="20"/>
                <w:lang w:eastAsia="ja-JP"/>
              </w:rPr>
              <w:t>:</w:t>
            </w:r>
            <w:r>
              <w:rPr>
                <w:rFonts w:cs="Arial"/>
                <w:color w:val="538135" w:themeColor="accent6" w:themeShade="BF"/>
                <w:sz w:val="20"/>
                <w:szCs w:val="20"/>
                <w:lang w:eastAsia="ja-JP"/>
              </w:rPr>
              <w:t xml:space="preserve"> </w:t>
            </w:r>
          </w:p>
          <w:p w:rsidR="006541A0" w:rsidRDefault="006541A0" w:rsidP="00E32603">
            <w:pPr>
              <w:pBdr>
                <w:bottom w:val="single" w:sz="12" w:space="1" w:color="auto"/>
              </w:pBdr>
              <w:rPr>
                <w:rFonts w:cs="Arial"/>
                <w:color w:val="538135" w:themeColor="accent6" w:themeShade="BF"/>
                <w:sz w:val="20"/>
                <w:szCs w:val="20"/>
                <w:lang w:eastAsia="ja-JP"/>
              </w:rPr>
            </w:pPr>
            <w:r>
              <w:rPr>
                <w:rFonts w:cs="Arial"/>
                <w:color w:val="538135" w:themeColor="accent6" w:themeShade="BF"/>
                <w:sz w:val="20"/>
                <w:szCs w:val="20"/>
                <w:lang w:eastAsia="ja-JP"/>
              </w:rPr>
              <w:t>1) Training of solar technicians for the Outer Islands</w:t>
            </w:r>
            <w:r w:rsidR="00B71772">
              <w:rPr>
                <w:rFonts w:cs="Arial"/>
                <w:color w:val="538135" w:themeColor="accent6" w:themeShade="BF"/>
                <w:sz w:val="20"/>
                <w:szCs w:val="20"/>
                <w:lang w:eastAsia="ja-JP"/>
              </w:rPr>
              <w:t xml:space="preserve"> </w:t>
            </w:r>
          </w:p>
          <w:p w:rsidR="006541A0" w:rsidRDefault="006541A0" w:rsidP="00E32603">
            <w:pPr>
              <w:pBdr>
                <w:bottom w:val="single" w:sz="12" w:space="1" w:color="auto"/>
              </w:pBdr>
              <w:rPr>
                <w:rFonts w:cs="Arial"/>
                <w:color w:val="538135" w:themeColor="accent6" w:themeShade="BF"/>
                <w:sz w:val="20"/>
                <w:szCs w:val="20"/>
                <w:lang w:eastAsia="ja-JP"/>
              </w:rPr>
            </w:pPr>
            <w:r>
              <w:rPr>
                <w:rFonts w:cs="Arial"/>
                <w:color w:val="538135" w:themeColor="accent6" w:themeShade="BF"/>
                <w:sz w:val="20"/>
                <w:szCs w:val="20"/>
                <w:lang w:eastAsia="ja-JP"/>
              </w:rPr>
              <w:t>2) Institutionalizing a training curriculum at the Cook Islands Tertiary Institute</w:t>
            </w:r>
            <w:r w:rsidR="00B71772">
              <w:rPr>
                <w:rFonts w:cs="Arial"/>
                <w:color w:val="538135" w:themeColor="accent6" w:themeShade="BF"/>
                <w:sz w:val="20"/>
                <w:szCs w:val="20"/>
                <w:lang w:eastAsia="ja-JP"/>
              </w:rPr>
              <w:t xml:space="preserve"> on green job skills (focusing on renewable energy, agriculture, construction)</w:t>
            </w:r>
          </w:p>
          <w:p w:rsidR="00B71772" w:rsidRDefault="009F2AC7" w:rsidP="00E32603">
            <w:pPr>
              <w:pBdr>
                <w:bottom w:val="single" w:sz="12" w:space="1" w:color="auto"/>
              </w:pBdr>
              <w:rPr>
                <w:rFonts w:cs="Arial"/>
                <w:color w:val="538135" w:themeColor="accent6" w:themeShade="BF"/>
                <w:sz w:val="20"/>
                <w:szCs w:val="20"/>
                <w:lang w:eastAsia="ja-JP"/>
              </w:rPr>
            </w:pPr>
            <w:r>
              <w:rPr>
                <w:rFonts w:cs="Arial"/>
                <w:color w:val="538135" w:themeColor="accent6" w:themeShade="BF"/>
                <w:sz w:val="20"/>
                <w:szCs w:val="20"/>
                <w:lang w:eastAsia="ja-JP"/>
              </w:rPr>
              <w:t>3</w:t>
            </w:r>
            <w:r w:rsidR="00B71772">
              <w:rPr>
                <w:rFonts w:cs="Arial"/>
                <w:color w:val="538135" w:themeColor="accent6" w:themeShade="BF"/>
                <w:sz w:val="20"/>
                <w:szCs w:val="20"/>
                <w:lang w:eastAsia="ja-JP"/>
              </w:rPr>
              <w:t>) Set up of a start-up funding kit for emerging Small and Medium enterprises interested in entering and developing green innovative market services and products.</w:t>
            </w:r>
          </w:p>
          <w:p w:rsidR="006541A0" w:rsidRDefault="006541A0" w:rsidP="00E32603">
            <w:pPr>
              <w:pBdr>
                <w:bottom w:val="single" w:sz="12" w:space="1" w:color="auto"/>
              </w:pBdr>
              <w:rPr>
                <w:rFonts w:cs="Arial"/>
                <w:color w:val="538135" w:themeColor="accent6" w:themeShade="BF"/>
                <w:sz w:val="20"/>
                <w:szCs w:val="20"/>
                <w:lang w:eastAsia="ja-JP"/>
              </w:rPr>
            </w:pPr>
          </w:p>
          <w:p w:rsidR="00D45F5D" w:rsidRDefault="00D45F5D" w:rsidP="00E32603">
            <w:pPr>
              <w:pBdr>
                <w:bottom w:val="single" w:sz="12" w:space="1" w:color="auto"/>
              </w:pBdr>
              <w:rPr>
                <w:rFonts w:cs="Arial"/>
                <w:color w:val="538135" w:themeColor="accent6" w:themeShade="BF"/>
                <w:sz w:val="20"/>
                <w:szCs w:val="20"/>
                <w:lang w:eastAsia="ja-JP"/>
              </w:rPr>
            </w:pPr>
          </w:p>
          <w:p w:rsidR="00D45F5D" w:rsidRPr="009F2AC7" w:rsidRDefault="00D45F5D" w:rsidP="00E32603">
            <w:pPr>
              <w:pBdr>
                <w:bottom w:val="single" w:sz="12" w:space="1" w:color="auto"/>
              </w:pBdr>
              <w:rPr>
                <w:rFonts w:cs="Arial"/>
                <w:color w:val="538135" w:themeColor="accent6" w:themeShade="BF"/>
                <w:sz w:val="20"/>
                <w:szCs w:val="20"/>
                <w:u w:val="single"/>
                <w:lang w:eastAsia="ja-JP"/>
              </w:rPr>
            </w:pPr>
            <w:r w:rsidRPr="009F2AC7">
              <w:rPr>
                <w:rFonts w:cs="Arial"/>
                <w:color w:val="538135" w:themeColor="accent6" w:themeShade="BF"/>
                <w:sz w:val="20"/>
                <w:szCs w:val="20"/>
                <w:u w:val="single"/>
                <w:lang w:eastAsia="ja-JP"/>
              </w:rPr>
              <w:t xml:space="preserve">OUTPUT 2: </w:t>
            </w:r>
            <w:r w:rsidR="00BB65FA" w:rsidRPr="009F2AC7">
              <w:rPr>
                <w:rFonts w:cs="Arial"/>
                <w:color w:val="538135" w:themeColor="accent6" w:themeShade="BF"/>
                <w:sz w:val="20"/>
                <w:szCs w:val="20"/>
                <w:u w:val="single"/>
                <w:lang w:eastAsia="ja-JP"/>
              </w:rPr>
              <w:t xml:space="preserve">Adaption to climate change through social protection, resilience, public employment programs. </w:t>
            </w:r>
          </w:p>
          <w:p w:rsidR="00BB65FA" w:rsidRDefault="00BB65FA" w:rsidP="00E32603">
            <w:pPr>
              <w:pBdr>
                <w:bottom w:val="single" w:sz="12" w:space="1" w:color="auto"/>
              </w:pBdr>
              <w:rPr>
                <w:rFonts w:cs="Arial"/>
                <w:color w:val="538135" w:themeColor="accent6" w:themeShade="BF"/>
                <w:sz w:val="20"/>
                <w:szCs w:val="20"/>
                <w:lang w:eastAsia="ja-JP"/>
              </w:rPr>
            </w:pPr>
          </w:p>
          <w:p w:rsidR="00BB65FA" w:rsidRDefault="0098658E" w:rsidP="00E32603">
            <w:pPr>
              <w:pBdr>
                <w:bottom w:val="single" w:sz="12" w:space="1" w:color="auto"/>
              </w:pBdr>
              <w:rPr>
                <w:rFonts w:cs="Arial"/>
                <w:color w:val="538135" w:themeColor="accent6" w:themeShade="BF"/>
                <w:sz w:val="20"/>
                <w:szCs w:val="20"/>
                <w:lang w:eastAsia="ja-JP"/>
              </w:rPr>
            </w:pPr>
            <w:r>
              <w:rPr>
                <w:rFonts w:cs="Arial"/>
                <w:color w:val="538135" w:themeColor="accent6" w:themeShade="BF"/>
                <w:sz w:val="20"/>
                <w:szCs w:val="20"/>
                <w:lang w:eastAsia="ja-JP"/>
              </w:rPr>
              <w:t xml:space="preserve">Both natural and slow-onset impacts of climate change create risks that need to be managed through proactive planning and research on potential destination areas than can provide decent work avenues, at the individual or community level. Green works include a range of different infrastructure and environmental activities such as flood control and draining in both rural and urban areas to deal with more and more intense rainfall (refer to </w:t>
            </w:r>
            <w:r>
              <w:rPr>
                <w:rFonts w:cs="Arial"/>
                <w:color w:val="538135" w:themeColor="accent6" w:themeShade="BF"/>
                <w:sz w:val="20"/>
                <w:szCs w:val="20"/>
                <w:lang w:eastAsia="ja-JP"/>
              </w:rPr>
              <w:lastRenderedPageBreak/>
              <w:t>recent flooding in Rarotonga), increased water volumes and increased flooding (risk and frequency). Climate change impacts and will continue to impact the most vulnerable members of our community. The ongoing review of our Workers compensation would need to be further expanded on to include floors of minimum level of social protection</w:t>
            </w:r>
            <w:r w:rsidR="009F2AC7">
              <w:rPr>
                <w:rFonts w:cs="Arial"/>
                <w:color w:val="538135" w:themeColor="accent6" w:themeShade="BF"/>
                <w:sz w:val="20"/>
                <w:szCs w:val="20"/>
                <w:lang w:eastAsia="ja-JP"/>
              </w:rPr>
              <w:t xml:space="preserve">. The ILO’s Just transition Guidelines provide that Government should promote and establish adequate social protection systems providing healthcare, income security and social services, with a view to increase resilience and safeguarding populations against the impacts of economic and environmental vulnerabilities. </w:t>
            </w:r>
          </w:p>
          <w:p w:rsidR="0098658E" w:rsidRDefault="0098658E" w:rsidP="00E32603">
            <w:pPr>
              <w:pBdr>
                <w:bottom w:val="single" w:sz="12" w:space="1" w:color="auto"/>
              </w:pBdr>
              <w:rPr>
                <w:rFonts w:cs="Arial"/>
                <w:color w:val="538135" w:themeColor="accent6" w:themeShade="BF"/>
                <w:sz w:val="20"/>
                <w:szCs w:val="20"/>
                <w:lang w:eastAsia="ja-JP"/>
              </w:rPr>
            </w:pPr>
          </w:p>
          <w:p w:rsidR="00D45F5D" w:rsidRDefault="00D45F5D" w:rsidP="00E32603">
            <w:pPr>
              <w:pBdr>
                <w:bottom w:val="single" w:sz="12" w:space="1" w:color="auto"/>
              </w:pBdr>
              <w:rPr>
                <w:rFonts w:cs="Arial"/>
                <w:color w:val="538135" w:themeColor="accent6" w:themeShade="BF"/>
                <w:sz w:val="20"/>
                <w:szCs w:val="20"/>
                <w:lang w:eastAsia="ja-JP"/>
              </w:rPr>
            </w:pPr>
            <w:r>
              <w:rPr>
                <w:rFonts w:cs="Arial"/>
                <w:color w:val="538135" w:themeColor="accent6" w:themeShade="BF"/>
                <w:sz w:val="20"/>
                <w:szCs w:val="20"/>
                <w:lang w:eastAsia="ja-JP"/>
              </w:rPr>
              <w:t xml:space="preserve">Actions </w:t>
            </w:r>
            <w:r w:rsidR="0098658E">
              <w:rPr>
                <w:rFonts w:cs="Arial"/>
                <w:color w:val="538135" w:themeColor="accent6" w:themeShade="BF"/>
                <w:sz w:val="20"/>
                <w:szCs w:val="20"/>
                <w:lang w:eastAsia="ja-JP"/>
              </w:rPr>
              <w:t>:</w:t>
            </w:r>
          </w:p>
          <w:p w:rsidR="009F2AC7" w:rsidRDefault="009F2AC7" w:rsidP="00E32603">
            <w:pPr>
              <w:pBdr>
                <w:bottom w:val="single" w:sz="12" w:space="1" w:color="auto"/>
              </w:pBdr>
              <w:rPr>
                <w:rFonts w:cs="Arial"/>
                <w:color w:val="538135" w:themeColor="accent6" w:themeShade="BF"/>
                <w:sz w:val="20"/>
                <w:szCs w:val="20"/>
                <w:lang w:eastAsia="ja-JP"/>
              </w:rPr>
            </w:pPr>
            <w:r>
              <w:rPr>
                <w:rFonts w:cs="Arial"/>
                <w:color w:val="538135" w:themeColor="accent6" w:themeShade="BF"/>
                <w:sz w:val="20"/>
                <w:szCs w:val="20"/>
                <w:lang w:eastAsia="ja-JP"/>
              </w:rPr>
              <w:t>1) Developing a Green Jobs Program for Cook Islands</w:t>
            </w:r>
          </w:p>
          <w:p w:rsidR="009F2AC7" w:rsidRDefault="009F2AC7" w:rsidP="00E32603">
            <w:pPr>
              <w:pBdr>
                <w:bottom w:val="single" w:sz="12" w:space="1" w:color="auto"/>
              </w:pBdr>
              <w:rPr>
                <w:rFonts w:cs="Arial"/>
                <w:color w:val="538135" w:themeColor="accent6" w:themeShade="BF"/>
                <w:sz w:val="20"/>
                <w:szCs w:val="20"/>
                <w:lang w:eastAsia="ja-JP"/>
              </w:rPr>
            </w:pPr>
            <w:r>
              <w:rPr>
                <w:rFonts w:cs="Arial"/>
                <w:color w:val="538135" w:themeColor="accent6" w:themeShade="BF"/>
                <w:sz w:val="20"/>
                <w:szCs w:val="20"/>
                <w:lang w:eastAsia="ja-JP"/>
              </w:rPr>
              <w:t xml:space="preserve">2) Research and Analysis on how to incorporate the ILO Just Transition Guidelines to our national </w:t>
            </w:r>
            <w:r w:rsidR="00E94D8F">
              <w:rPr>
                <w:rFonts w:cs="Arial"/>
                <w:color w:val="538135" w:themeColor="accent6" w:themeShade="BF"/>
                <w:sz w:val="20"/>
                <w:szCs w:val="20"/>
                <w:lang w:eastAsia="ja-JP"/>
              </w:rPr>
              <w:t>priorities</w:t>
            </w:r>
          </w:p>
          <w:p w:rsidR="00E94D8F" w:rsidRDefault="00E94D8F" w:rsidP="00E32603">
            <w:pPr>
              <w:pBdr>
                <w:bottom w:val="single" w:sz="12" w:space="1" w:color="auto"/>
              </w:pBdr>
              <w:rPr>
                <w:rFonts w:cs="Arial"/>
                <w:color w:val="538135" w:themeColor="accent6" w:themeShade="BF"/>
                <w:sz w:val="20"/>
                <w:szCs w:val="20"/>
                <w:lang w:eastAsia="ja-JP"/>
              </w:rPr>
            </w:pPr>
            <w:r>
              <w:rPr>
                <w:rFonts w:cs="Arial"/>
                <w:color w:val="538135" w:themeColor="accent6" w:themeShade="BF"/>
                <w:sz w:val="20"/>
                <w:szCs w:val="20"/>
                <w:lang w:eastAsia="ja-JP"/>
              </w:rPr>
              <w:t>3) Social Protection minimum coverage  (welfare division of INTAFF)</w:t>
            </w:r>
          </w:p>
          <w:p w:rsidR="00D45F5D" w:rsidRDefault="00D45F5D" w:rsidP="00E32603">
            <w:pPr>
              <w:pBdr>
                <w:bottom w:val="single" w:sz="12" w:space="1" w:color="auto"/>
              </w:pBdr>
              <w:rPr>
                <w:rFonts w:cs="Arial"/>
                <w:color w:val="538135" w:themeColor="accent6" w:themeShade="BF"/>
                <w:sz w:val="20"/>
                <w:szCs w:val="20"/>
                <w:lang w:eastAsia="ja-JP"/>
              </w:rPr>
            </w:pPr>
          </w:p>
          <w:p w:rsidR="00D45F5D" w:rsidRDefault="00D45F5D" w:rsidP="00E32603">
            <w:pPr>
              <w:pBdr>
                <w:bottom w:val="single" w:sz="12" w:space="1" w:color="auto"/>
              </w:pBdr>
              <w:rPr>
                <w:rFonts w:cs="Arial"/>
                <w:color w:val="538135" w:themeColor="accent6" w:themeShade="BF"/>
                <w:sz w:val="20"/>
                <w:szCs w:val="20"/>
                <w:lang w:eastAsia="ja-JP"/>
              </w:rPr>
            </w:pPr>
          </w:p>
          <w:p w:rsidR="00D45F5D" w:rsidRDefault="00D45F5D" w:rsidP="00E32603">
            <w:pPr>
              <w:pBdr>
                <w:bottom w:val="single" w:sz="12" w:space="1" w:color="auto"/>
              </w:pBdr>
              <w:rPr>
                <w:rFonts w:cs="Arial"/>
                <w:color w:val="538135" w:themeColor="accent6" w:themeShade="BF"/>
                <w:sz w:val="20"/>
                <w:szCs w:val="20"/>
                <w:u w:val="single"/>
                <w:lang w:eastAsia="ja-JP"/>
              </w:rPr>
            </w:pPr>
            <w:r w:rsidRPr="00B33EEE">
              <w:rPr>
                <w:rFonts w:cs="Arial"/>
                <w:color w:val="538135" w:themeColor="accent6" w:themeShade="BF"/>
                <w:sz w:val="20"/>
                <w:szCs w:val="20"/>
                <w:u w:val="single"/>
                <w:lang w:eastAsia="ja-JP"/>
              </w:rPr>
              <w:t xml:space="preserve">OUTPUT 3: </w:t>
            </w:r>
            <w:r w:rsidR="00E94D8F" w:rsidRPr="00B33EEE">
              <w:rPr>
                <w:rFonts w:cs="Arial"/>
                <w:color w:val="538135" w:themeColor="accent6" w:themeShade="BF"/>
                <w:sz w:val="20"/>
                <w:szCs w:val="20"/>
                <w:u w:val="single"/>
                <w:lang w:eastAsia="ja-JP"/>
              </w:rPr>
              <w:t xml:space="preserve">Tripartism and social dialogue to foster consensus building </w:t>
            </w:r>
          </w:p>
          <w:p w:rsidR="00470BB6" w:rsidRDefault="00470BB6" w:rsidP="00E32603">
            <w:pPr>
              <w:pBdr>
                <w:bottom w:val="single" w:sz="12" w:space="1" w:color="auto"/>
              </w:pBdr>
              <w:rPr>
                <w:rFonts w:cs="Arial"/>
                <w:color w:val="538135" w:themeColor="accent6" w:themeShade="BF"/>
                <w:sz w:val="20"/>
                <w:szCs w:val="20"/>
                <w:u w:val="single"/>
                <w:lang w:eastAsia="ja-JP"/>
              </w:rPr>
            </w:pPr>
          </w:p>
          <w:p w:rsidR="00470BB6" w:rsidRPr="00470BB6" w:rsidRDefault="00470BB6" w:rsidP="00E32603">
            <w:pPr>
              <w:pBdr>
                <w:bottom w:val="single" w:sz="12" w:space="1" w:color="auto"/>
              </w:pBdr>
              <w:rPr>
                <w:rFonts w:cs="Arial"/>
                <w:color w:val="538135" w:themeColor="accent6" w:themeShade="BF"/>
                <w:sz w:val="20"/>
                <w:szCs w:val="20"/>
                <w:lang w:eastAsia="ja-JP"/>
              </w:rPr>
            </w:pPr>
            <w:r>
              <w:rPr>
                <w:rFonts w:cs="Arial"/>
                <w:color w:val="538135" w:themeColor="accent6" w:themeShade="BF"/>
                <w:sz w:val="20"/>
                <w:szCs w:val="20"/>
                <w:lang w:eastAsia="ja-JP"/>
              </w:rPr>
              <w:t xml:space="preserve">Social dialogue, including the practice of tripartism and collective bargaining, is instrumental for effective decision-making in the area of climate change. Environmental and sustainable developments related policies- when discussed and implemented with the participation and agreement of social partners, the government and civil society actors- are better informed, easier to implement and more beneficial for workers, businesses, and a larger proportion of the society. </w:t>
            </w:r>
          </w:p>
          <w:p w:rsidR="00B33EEE" w:rsidRDefault="00B33EEE" w:rsidP="00E32603">
            <w:pPr>
              <w:pBdr>
                <w:bottom w:val="single" w:sz="12" w:space="1" w:color="auto"/>
              </w:pBdr>
              <w:rPr>
                <w:rFonts w:cs="Arial"/>
                <w:color w:val="538135" w:themeColor="accent6" w:themeShade="BF"/>
                <w:sz w:val="20"/>
                <w:szCs w:val="20"/>
                <w:lang w:eastAsia="ja-JP"/>
              </w:rPr>
            </w:pPr>
          </w:p>
          <w:p w:rsidR="001C3A2B" w:rsidRDefault="00D45F5D" w:rsidP="00E32603">
            <w:pPr>
              <w:pBdr>
                <w:bottom w:val="single" w:sz="12" w:space="1" w:color="auto"/>
              </w:pBdr>
              <w:rPr>
                <w:rFonts w:cs="Arial"/>
                <w:color w:val="538135" w:themeColor="accent6" w:themeShade="BF"/>
                <w:sz w:val="20"/>
                <w:szCs w:val="20"/>
                <w:lang w:eastAsia="ja-JP"/>
              </w:rPr>
            </w:pPr>
            <w:r>
              <w:rPr>
                <w:rFonts w:cs="Arial"/>
                <w:color w:val="538135" w:themeColor="accent6" w:themeShade="BF"/>
                <w:sz w:val="20"/>
                <w:szCs w:val="20"/>
                <w:lang w:eastAsia="ja-JP"/>
              </w:rPr>
              <w:t>Actions</w:t>
            </w:r>
            <w:r w:rsidR="00B33EEE">
              <w:rPr>
                <w:rFonts w:cs="Arial"/>
                <w:color w:val="538135" w:themeColor="accent6" w:themeShade="BF"/>
                <w:sz w:val="20"/>
                <w:szCs w:val="20"/>
                <w:lang w:eastAsia="ja-JP"/>
              </w:rPr>
              <w:t>:</w:t>
            </w:r>
          </w:p>
          <w:p w:rsidR="00B33EEE" w:rsidRDefault="00B33EEE" w:rsidP="00E32603">
            <w:pPr>
              <w:pBdr>
                <w:bottom w:val="single" w:sz="12" w:space="1" w:color="auto"/>
              </w:pBdr>
              <w:rPr>
                <w:rFonts w:cs="Arial"/>
                <w:color w:val="538135" w:themeColor="accent6" w:themeShade="BF"/>
                <w:sz w:val="20"/>
                <w:szCs w:val="20"/>
                <w:lang w:eastAsia="ja-JP"/>
              </w:rPr>
            </w:pPr>
            <w:r>
              <w:rPr>
                <w:rFonts w:cs="Arial"/>
                <w:color w:val="538135" w:themeColor="accent6" w:themeShade="BF"/>
                <w:sz w:val="20"/>
                <w:szCs w:val="20"/>
                <w:lang w:eastAsia="ja-JP"/>
              </w:rPr>
              <w:t xml:space="preserve">1) Training and capacity building for the Tripartite </w:t>
            </w:r>
          </w:p>
          <w:p w:rsidR="00CB5D62" w:rsidRDefault="00B33EEE" w:rsidP="00E32603">
            <w:pPr>
              <w:pBdr>
                <w:bottom w:val="single" w:sz="12" w:space="1" w:color="auto"/>
              </w:pBdr>
              <w:rPr>
                <w:rFonts w:cs="Arial"/>
                <w:color w:val="538135" w:themeColor="accent6" w:themeShade="BF"/>
                <w:sz w:val="20"/>
                <w:szCs w:val="20"/>
                <w:lang w:eastAsia="ja-JP"/>
              </w:rPr>
            </w:pPr>
            <w:r>
              <w:rPr>
                <w:rFonts w:cs="Arial"/>
                <w:color w:val="538135" w:themeColor="accent6" w:themeShade="BF"/>
                <w:sz w:val="20"/>
                <w:szCs w:val="20"/>
                <w:lang w:eastAsia="ja-JP"/>
              </w:rPr>
              <w:t>2) Greener Business project for young entrepreneurs from the Outer Islands</w:t>
            </w:r>
          </w:p>
          <w:p w:rsidR="00CB5D62" w:rsidRPr="00CB5D62" w:rsidRDefault="00CB5D62" w:rsidP="00E32603">
            <w:pPr>
              <w:pBdr>
                <w:bottom w:val="single" w:sz="12" w:space="1" w:color="auto"/>
              </w:pBdr>
              <w:rPr>
                <w:rFonts w:cs="Arial"/>
                <w:color w:val="538135" w:themeColor="accent6" w:themeShade="BF"/>
                <w:sz w:val="20"/>
                <w:szCs w:val="20"/>
                <w:lang w:eastAsia="ja-JP"/>
              </w:rPr>
            </w:pPr>
          </w:p>
          <w:p w:rsidR="00745D0F" w:rsidRDefault="00745D0F" w:rsidP="00E32603">
            <w:pPr>
              <w:pBdr>
                <w:bottom w:val="single" w:sz="12" w:space="1" w:color="auto"/>
              </w:pBdr>
              <w:rPr>
                <w:rFonts w:cs="Arial"/>
                <w:i/>
                <w:color w:val="808080" w:themeColor="background1" w:themeShade="80"/>
                <w:sz w:val="20"/>
                <w:szCs w:val="20"/>
                <w:lang w:eastAsia="ja-JP"/>
              </w:rPr>
            </w:pPr>
          </w:p>
          <w:p w:rsidR="00917367" w:rsidRDefault="00917367" w:rsidP="00E32603">
            <w:pPr>
              <w:pBdr>
                <w:bottom w:val="single" w:sz="12" w:space="1" w:color="auto"/>
              </w:pBdr>
              <w:rPr>
                <w:rFonts w:cs="Arial"/>
                <w:i/>
                <w:color w:val="808080" w:themeColor="background1" w:themeShade="80"/>
                <w:sz w:val="20"/>
                <w:szCs w:val="20"/>
                <w:lang w:eastAsia="ja-JP"/>
              </w:rPr>
            </w:pPr>
          </w:p>
          <w:p w:rsidR="009502EA" w:rsidRPr="00F97655" w:rsidRDefault="009502EA" w:rsidP="00E32603">
            <w:pPr>
              <w:rPr>
                <w:rFonts w:cs="Arial"/>
                <w:b/>
                <w:color w:val="24634F"/>
                <w:sz w:val="20"/>
                <w:lang w:eastAsia="ja-JP"/>
              </w:rPr>
            </w:pPr>
            <w:r>
              <w:rPr>
                <w:rFonts w:cs="Arial"/>
                <w:b/>
                <w:color w:val="24634F"/>
                <w:sz w:val="20"/>
                <w:lang w:eastAsia="ja-JP"/>
              </w:rPr>
              <w:t xml:space="preserve">Engagement among the NDA, AE, </w:t>
            </w:r>
            <w:r w:rsidRPr="00F97655">
              <w:rPr>
                <w:rFonts w:cs="Arial"/>
                <w:b/>
                <w:color w:val="24634F"/>
                <w:sz w:val="20"/>
                <w:lang w:eastAsia="ja-JP"/>
              </w:rPr>
              <w:t>and</w:t>
            </w:r>
            <w:r>
              <w:rPr>
                <w:rFonts w:cs="Arial"/>
                <w:b/>
                <w:color w:val="24634F"/>
                <w:sz w:val="20"/>
                <w:lang w:eastAsia="ja-JP"/>
              </w:rPr>
              <w:t>/or</w:t>
            </w:r>
            <w:r w:rsidRPr="00F97655">
              <w:rPr>
                <w:rFonts w:cs="Arial"/>
                <w:b/>
                <w:color w:val="24634F"/>
                <w:sz w:val="20"/>
                <w:lang w:eastAsia="ja-JP"/>
              </w:rPr>
              <w:t xml:space="preserve"> other relevant stakeholders in the country (max </w:t>
            </w:r>
            <w:r>
              <w:rPr>
                <w:rFonts w:cs="Arial"/>
                <w:b/>
                <w:color w:val="24634F"/>
                <w:sz w:val="20"/>
                <w:lang w:eastAsia="ja-JP"/>
              </w:rPr>
              <w:t>½ page</w:t>
            </w:r>
            <w:r w:rsidRPr="00F97655">
              <w:rPr>
                <w:rFonts w:cs="Arial"/>
                <w:b/>
                <w:color w:val="24634F"/>
                <w:sz w:val="20"/>
                <w:lang w:eastAsia="ja-JP"/>
              </w:rPr>
              <w:t>)</w:t>
            </w:r>
          </w:p>
          <w:p w:rsidR="005850B2" w:rsidRDefault="009502EA" w:rsidP="00E32603">
            <w:pPr>
              <w:spacing w:before="40" w:after="40"/>
              <w:ind w:right="-28"/>
              <w:rPr>
                <w:rFonts w:cs="Arial"/>
                <w:i/>
                <w:color w:val="808080" w:themeColor="background1" w:themeShade="80"/>
                <w:sz w:val="20"/>
                <w:szCs w:val="20"/>
                <w:lang w:eastAsia="ja-JP"/>
              </w:rPr>
            </w:pPr>
            <w:r w:rsidRPr="00F97655">
              <w:rPr>
                <w:rFonts w:cs="Arial"/>
                <w:i/>
                <w:color w:val="808080" w:themeColor="background1" w:themeShade="80"/>
                <w:sz w:val="20"/>
                <w:szCs w:val="20"/>
                <w:lang w:eastAsia="ja-JP"/>
              </w:rPr>
              <w:t>Ple</w:t>
            </w:r>
            <w:r>
              <w:rPr>
                <w:rFonts w:cs="Arial"/>
                <w:i/>
                <w:color w:val="808080" w:themeColor="background1" w:themeShade="80"/>
                <w:sz w:val="20"/>
                <w:szCs w:val="20"/>
                <w:lang w:eastAsia="ja-JP"/>
              </w:rPr>
              <w:t>ase describe how engagement among the NDA, AE</w:t>
            </w:r>
            <w:r w:rsidRPr="00F97655">
              <w:rPr>
                <w:rFonts w:cs="Arial"/>
                <w:i/>
                <w:color w:val="808080" w:themeColor="background1" w:themeShade="80"/>
                <w:sz w:val="20"/>
                <w:szCs w:val="20"/>
                <w:lang w:eastAsia="ja-JP"/>
              </w:rPr>
              <w:t xml:space="preserve"> and</w:t>
            </w:r>
            <w:r>
              <w:rPr>
                <w:rFonts w:cs="Arial"/>
                <w:i/>
                <w:color w:val="808080" w:themeColor="background1" w:themeShade="80"/>
                <w:sz w:val="20"/>
                <w:szCs w:val="20"/>
                <w:lang w:eastAsia="ja-JP"/>
              </w:rPr>
              <w:t>/or</w:t>
            </w:r>
            <w:r w:rsidRPr="00F97655">
              <w:rPr>
                <w:rFonts w:cs="Arial"/>
                <w:i/>
                <w:color w:val="808080" w:themeColor="background1" w:themeShade="80"/>
                <w:sz w:val="20"/>
                <w:szCs w:val="20"/>
                <w:lang w:eastAsia="ja-JP"/>
              </w:rPr>
              <w:t xml:space="preserve"> other relevant stakeholders in the country has taken place and what further engagement will be undertaken as the concept is developed into a funding proposal. </w:t>
            </w:r>
          </w:p>
          <w:p w:rsidR="00B33EEE" w:rsidRDefault="00B33EEE" w:rsidP="00E32603">
            <w:pPr>
              <w:spacing w:before="40" w:after="40"/>
              <w:ind w:right="-28"/>
              <w:rPr>
                <w:rFonts w:cs="Arial"/>
                <w:i/>
                <w:color w:val="808080" w:themeColor="background1" w:themeShade="80"/>
                <w:sz w:val="20"/>
                <w:szCs w:val="20"/>
                <w:lang w:eastAsia="ja-JP"/>
              </w:rPr>
            </w:pPr>
          </w:p>
          <w:p w:rsidR="00B33EEE" w:rsidRPr="00B33EEE" w:rsidRDefault="00B33EEE" w:rsidP="00E32603">
            <w:pPr>
              <w:spacing w:before="40" w:after="40"/>
              <w:ind w:right="-28"/>
              <w:rPr>
                <w:rFonts w:cs="Arial"/>
                <w:color w:val="538135" w:themeColor="accent6" w:themeShade="BF"/>
                <w:sz w:val="20"/>
                <w:szCs w:val="20"/>
                <w:lang w:eastAsia="ja-JP"/>
              </w:rPr>
            </w:pPr>
            <w:r w:rsidRPr="00B33EEE">
              <w:rPr>
                <w:rFonts w:cs="Arial"/>
                <w:color w:val="538135" w:themeColor="accent6" w:themeShade="BF"/>
                <w:sz w:val="20"/>
                <w:szCs w:val="20"/>
                <w:lang w:eastAsia="ja-JP"/>
              </w:rPr>
              <w:t xml:space="preserve">INTAFF has been engaged with both the OPM and MFEM in trying to establish a link between employment, social welfare and climate change. </w:t>
            </w:r>
          </w:p>
          <w:p w:rsidR="00B33EEE" w:rsidRPr="00B33EEE" w:rsidRDefault="00B33EEE" w:rsidP="00E32603">
            <w:pPr>
              <w:spacing w:before="40" w:after="40"/>
              <w:ind w:right="-28"/>
              <w:rPr>
                <w:rFonts w:cs="Arial"/>
                <w:color w:val="538135" w:themeColor="accent6" w:themeShade="BF"/>
                <w:sz w:val="20"/>
                <w:szCs w:val="20"/>
                <w:lang w:eastAsia="ja-JP"/>
              </w:rPr>
            </w:pPr>
            <w:r w:rsidRPr="00B33EEE">
              <w:rPr>
                <w:rFonts w:cs="Arial"/>
                <w:color w:val="538135" w:themeColor="accent6" w:themeShade="BF"/>
                <w:sz w:val="20"/>
                <w:szCs w:val="20"/>
                <w:lang w:eastAsia="ja-JP"/>
              </w:rPr>
              <w:t xml:space="preserve">INTAFF also works very closely with ILO on a number of other projects and the ongoing collaboration will continue to strengthen if given the opportunity to work together in this new area. </w:t>
            </w:r>
          </w:p>
          <w:p w:rsidR="00B33EEE" w:rsidRPr="00B33EEE" w:rsidRDefault="00B33EEE" w:rsidP="00E32603">
            <w:pPr>
              <w:spacing w:before="40" w:after="40"/>
              <w:ind w:right="-28"/>
              <w:rPr>
                <w:rFonts w:cs="Arial"/>
                <w:color w:val="538135" w:themeColor="accent6" w:themeShade="BF"/>
                <w:sz w:val="20"/>
                <w:szCs w:val="20"/>
                <w:lang w:eastAsia="ja-JP"/>
              </w:rPr>
            </w:pPr>
            <w:r w:rsidRPr="00B33EEE">
              <w:rPr>
                <w:rFonts w:cs="Arial"/>
                <w:color w:val="538135" w:themeColor="accent6" w:themeShade="BF"/>
                <w:sz w:val="20"/>
                <w:szCs w:val="20"/>
                <w:lang w:eastAsia="ja-JP"/>
              </w:rPr>
              <w:t xml:space="preserve">INTAFF has a tripartite process which enshrines the participation and consultation with social partners (employer and worker representatives). </w:t>
            </w:r>
          </w:p>
          <w:p w:rsidR="00B33EEE" w:rsidRPr="00B33EEE" w:rsidRDefault="00B33EEE" w:rsidP="00E32603">
            <w:pPr>
              <w:spacing w:before="40" w:after="40"/>
              <w:ind w:right="-28"/>
              <w:rPr>
                <w:rFonts w:cs="Arial"/>
                <w:color w:val="808080" w:themeColor="background1" w:themeShade="80"/>
                <w:sz w:val="20"/>
                <w:szCs w:val="20"/>
                <w:lang w:eastAsia="ja-JP"/>
              </w:rPr>
            </w:pPr>
          </w:p>
          <w:p w:rsidR="00152274" w:rsidRPr="00152274" w:rsidRDefault="00152274" w:rsidP="00E32603">
            <w:pPr>
              <w:spacing w:before="40" w:after="40"/>
              <w:ind w:right="-28"/>
              <w:rPr>
                <w:rFonts w:cs="Arial"/>
                <w:color w:val="538135" w:themeColor="accent6" w:themeShade="BF"/>
                <w:sz w:val="20"/>
                <w:szCs w:val="20"/>
                <w:lang w:eastAsia="ja-JP"/>
              </w:rPr>
            </w:pPr>
          </w:p>
          <w:p w:rsidR="00917367" w:rsidRDefault="00917367" w:rsidP="00E32603">
            <w:pPr>
              <w:pBdr>
                <w:bottom w:val="single" w:sz="12" w:space="1" w:color="auto"/>
              </w:pBdr>
              <w:spacing w:before="40" w:after="40"/>
              <w:ind w:right="-28"/>
              <w:rPr>
                <w:rFonts w:cs="Arial"/>
                <w:i/>
                <w:color w:val="808080" w:themeColor="background1" w:themeShade="80"/>
                <w:sz w:val="20"/>
                <w:szCs w:val="20"/>
                <w:lang w:eastAsia="ja-JP"/>
              </w:rPr>
            </w:pPr>
          </w:p>
          <w:p w:rsidR="009502EA" w:rsidRPr="00F97655" w:rsidRDefault="009502EA" w:rsidP="00E32603">
            <w:pPr>
              <w:rPr>
                <w:rFonts w:cs="Arial"/>
                <w:b/>
                <w:color w:val="24634F"/>
                <w:sz w:val="20"/>
                <w:lang w:eastAsia="ja-JP"/>
              </w:rPr>
            </w:pPr>
            <w:r>
              <w:rPr>
                <w:rFonts w:cs="Arial"/>
                <w:b/>
                <w:color w:val="24634F"/>
                <w:sz w:val="20"/>
                <w:lang w:eastAsia="ja-JP"/>
              </w:rPr>
              <w:t>Sustainability and replicability of the project (e</w:t>
            </w:r>
            <w:r w:rsidRPr="00F97655">
              <w:rPr>
                <w:rFonts w:cs="Arial"/>
                <w:b/>
                <w:color w:val="24634F"/>
                <w:sz w:val="20"/>
                <w:lang w:eastAsia="ja-JP"/>
              </w:rPr>
              <w:t>xit strategy</w:t>
            </w:r>
            <w:r>
              <w:rPr>
                <w:rFonts w:cs="Arial"/>
                <w:b/>
                <w:color w:val="24634F"/>
                <w:sz w:val="20"/>
                <w:lang w:eastAsia="ja-JP"/>
              </w:rPr>
              <w:t>)</w:t>
            </w:r>
            <w:r w:rsidRPr="00F97655">
              <w:rPr>
                <w:rFonts w:cs="Arial"/>
                <w:b/>
                <w:color w:val="24634F"/>
                <w:sz w:val="20"/>
                <w:lang w:eastAsia="ja-JP"/>
              </w:rPr>
              <w:t xml:space="preserve"> (max. 1 page)</w:t>
            </w:r>
          </w:p>
          <w:p w:rsidR="009502EA" w:rsidRPr="00F97655" w:rsidRDefault="009502EA" w:rsidP="00E32603">
            <w:pPr>
              <w:spacing w:before="40" w:after="40"/>
              <w:ind w:right="-28"/>
              <w:rPr>
                <w:rFonts w:cs="Arial"/>
                <w:i/>
                <w:color w:val="808080" w:themeColor="background1" w:themeShade="80"/>
                <w:sz w:val="20"/>
                <w:szCs w:val="20"/>
                <w:lang w:eastAsia="ja-JP"/>
              </w:rPr>
            </w:pPr>
            <w:r w:rsidRPr="00F97655">
              <w:rPr>
                <w:rFonts w:cs="Arial"/>
                <w:i/>
                <w:color w:val="808080" w:themeColor="background1" w:themeShade="80"/>
                <w:sz w:val="20"/>
                <w:szCs w:val="20"/>
                <w:lang w:eastAsia="ja-JP"/>
              </w:rPr>
              <w:t>Please explain how the project/programme sustainability will be ensured in the long run</w:t>
            </w:r>
            <w:r>
              <w:rPr>
                <w:rFonts w:cs="Arial"/>
                <w:i/>
                <w:color w:val="808080" w:themeColor="background1" w:themeShade="80"/>
                <w:sz w:val="20"/>
                <w:szCs w:val="20"/>
                <w:lang w:eastAsia="ja-JP"/>
              </w:rPr>
              <w:t xml:space="preserve"> and how this will be monitored</w:t>
            </w:r>
            <w:r w:rsidRPr="00F97655">
              <w:rPr>
                <w:rFonts w:cs="Arial"/>
                <w:i/>
                <w:color w:val="808080" w:themeColor="background1" w:themeShade="80"/>
                <w:sz w:val="20"/>
                <w:szCs w:val="20"/>
                <w:lang w:eastAsia="ja-JP"/>
              </w:rPr>
              <w:t>, after the project/programme is implemented with support from the GCF and other sources.</w:t>
            </w:r>
          </w:p>
          <w:p w:rsidR="009502EA" w:rsidRPr="00F97655" w:rsidRDefault="009502EA" w:rsidP="00E32603">
            <w:pPr>
              <w:spacing w:before="40" w:after="40"/>
              <w:ind w:right="-28"/>
              <w:rPr>
                <w:rFonts w:cs="Arial"/>
                <w:i/>
                <w:color w:val="808080" w:themeColor="background1" w:themeShade="80"/>
                <w:sz w:val="20"/>
                <w:szCs w:val="20"/>
                <w:lang w:eastAsia="ja-JP"/>
              </w:rPr>
            </w:pPr>
          </w:p>
          <w:p w:rsidR="009502EA" w:rsidRDefault="009502EA" w:rsidP="00E32603">
            <w:pPr>
              <w:rPr>
                <w:rFonts w:cs="Arial"/>
                <w:i/>
                <w:color w:val="808080" w:themeColor="background1" w:themeShade="80"/>
                <w:sz w:val="20"/>
                <w:szCs w:val="20"/>
                <w:lang w:eastAsia="ja-JP"/>
              </w:rPr>
            </w:pPr>
            <w:r w:rsidRPr="00F97655">
              <w:rPr>
                <w:rFonts w:cs="Arial"/>
                <w:i/>
                <w:color w:val="808080" w:themeColor="background1" w:themeShade="80"/>
                <w:sz w:val="20"/>
                <w:szCs w:val="20"/>
                <w:lang w:eastAsia="ja-JP"/>
              </w:rPr>
              <w:t>For non-grant instruments, explain how the capital invested will be repaid</w:t>
            </w:r>
            <w:r>
              <w:rPr>
                <w:rFonts w:cs="Arial"/>
                <w:i/>
                <w:color w:val="808080" w:themeColor="background1" w:themeShade="80"/>
                <w:sz w:val="20"/>
                <w:szCs w:val="20"/>
                <w:lang w:eastAsia="ja-JP"/>
              </w:rPr>
              <w:t xml:space="preserve"> and </w:t>
            </w:r>
            <w:r w:rsidRPr="000322FF">
              <w:rPr>
                <w:rFonts w:cs="Arial"/>
                <w:i/>
                <w:color w:val="808080" w:themeColor="background1" w:themeShade="80"/>
                <w:sz w:val="20"/>
                <w:szCs w:val="20"/>
                <w:lang w:eastAsia="ja-JP"/>
              </w:rPr>
              <w:t>over what duration of time</w:t>
            </w:r>
            <w:r w:rsidRPr="00F97655">
              <w:rPr>
                <w:rFonts w:cs="Arial"/>
                <w:i/>
                <w:color w:val="808080" w:themeColor="background1" w:themeShade="80"/>
                <w:sz w:val="20"/>
                <w:szCs w:val="20"/>
                <w:lang w:eastAsia="ja-JP"/>
              </w:rPr>
              <w:t>.</w:t>
            </w:r>
          </w:p>
          <w:p w:rsidR="00470BB6" w:rsidRDefault="00470BB6" w:rsidP="00E32603">
            <w:pPr>
              <w:rPr>
                <w:rFonts w:cs="Arial"/>
                <w:i/>
                <w:color w:val="808080" w:themeColor="background1" w:themeShade="80"/>
                <w:sz w:val="20"/>
                <w:szCs w:val="20"/>
                <w:lang w:eastAsia="ja-JP"/>
              </w:rPr>
            </w:pPr>
          </w:p>
          <w:p w:rsidR="00917367" w:rsidRPr="00470BB6" w:rsidRDefault="00470BB6" w:rsidP="00E32603">
            <w:pPr>
              <w:rPr>
                <w:rFonts w:cs="Arial"/>
                <w:color w:val="538135" w:themeColor="accent6" w:themeShade="BF"/>
                <w:sz w:val="20"/>
                <w:szCs w:val="20"/>
                <w:lang w:eastAsia="ja-JP"/>
              </w:rPr>
            </w:pPr>
            <w:r>
              <w:rPr>
                <w:rFonts w:cs="Arial"/>
                <w:color w:val="538135" w:themeColor="accent6" w:themeShade="BF"/>
                <w:sz w:val="20"/>
                <w:szCs w:val="20"/>
                <w:lang w:eastAsia="ja-JP"/>
              </w:rPr>
              <w:t>INTAFF needs to support of the ILO to complete this part, and will submit response after the ILO workshop 7-9</w:t>
            </w:r>
            <w:r w:rsidRPr="00470BB6">
              <w:rPr>
                <w:rFonts w:cs="Arial"/>
                <w:color w:val="538135" w:themeColor="accent6" w:themeShade="BF"/>
                <w:sz w:val="20"/>
                <w:szCs w:val="20"/>
                <w:vertAlign w:val="superscript"/>
                <w:lang w:eastAsia="ja-JP"/>
              </w:rPr>
              <w:t>th</w:t>
            </w:r>
            <w:r>
              <w:rPr>
                <w:rFonts w:cs="Arial"/>
                <w:color w:val="538135" w:themeColor="accent6" w:themeShade="BF"/>
                <w:sz w:val="20"/>
                <w:szCs w:val="20"/>
                <w:lang w:eastAsia="ja-JP"/>
              </w:rPr>
              <w:t xml:space="preserve"> November 2018. </w:t>
            </w:r>
          </w:p>
        </w:tc>
      </w:tr>
      <w:tr w:rsidR="00E32603" w:rsidTr="009502EA">
        <w:tc>
          <w:tcPr>
            <w:tcW w:w="2965" w:type="dxa"/>
          </w:tcPr>
          <w:p w:rsidR="00E32603" w:rsidRDefault="00E32603" w:rsidP="00E32603"/>
        </w:tc>
        <w:tc>
          <w:tcPr>
            <w:tcW w:w="6385" w:type="dxa"/>
          </w:tcPr>
          <w:p w:rsidR="00E32603" w:rsidRDefault="00E32603" w:rsidP="00E32603"/>
        </w:tc>
      </w:tr>
    </w:tbl>
    <w:p w:rsidR="004A53FB" w:rsidRDefault="004A53FB" w:rsidP="004A53FB"/>
    <w:p w:rsidR="009502EA" w:rsidRDefault="009502EA" w:rsidP="004A53FB">
      <w:pPr>
        <w:rPr>
          <w:b/>
        </w:rPr>
      </w:pPr>
      <w:r w:rsidRPr="009502EA">
        <w:rPr>
          <w:b/>
        </w:rPr>
        <w:t>Assessed By and Date:</w:t>
      </w:r>
    </w:p>
    <w:p w:rsidR="00917367" w:rsidRDefault="00917367" w:rsidP="004A53FB"/>
    <w:p w:rsidR="00917367" w:rsidRPr="00917367" w:rsidRDefault="00917367" w:rsidP="004A53FB"/>
    <w:p w:rsidR="009502EA" w:rsidRDefault="009502EA" w:rsidP="004A53FB">
      <w:pPr>
        <w:rPr>
          <w:b/>
        </w:rPr>
      </w:pPr>
      <w:r w:rsidRPr="009502EA">
        <w:rPr>
          <w:b/>
        </w:rPr>
        <w:t>Recommendation:</w:t>
      </w:r>
    </w:p>
    <w:p w:rsidR="00917367" w:rsidRDefault="00917367" w:rsidP="004A53FB"/>
    <w:p w:rsidR="00917367" w:rsidRDefault="00917367" w:rsidP="004A53FB"/>
    <w:p w:rsidR="00917367" w:rsidRPr="00917367" w:rsidRDefault="00917367" w:rsidP="004A53FB"/>
    <w:sectPr w:rsidR="00917367" w:rsidRPr="009173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E52"/>
    <w:rsid w:val="00006E13"/>
    <w:rsid w:val="00015ED9"/>
    <w:rsid w:val="00152274"/>
    <w:rsid w:val="001C3A2B"/>
    <w:rsid w:val="001F4B09"/>
    <w:rsid w:val="002A68EC"/>
    <w:rsid w:val="002C3BBB"/>
    <w:rsid w:val="003A40B7"/>
    <w:rsid w:val="0045521D"/>
    <w:rsid w:val="00470BB6"/>
    <w:rsid w:val="00484B0A"/>
    <w:rsid w:val="004A53FB"/>
    <w:rsid w:val="005850B2"/>
    <w:rsid w:val="006541A0"/>
    <w:rsid w:val="00745D0F"/>
    <w:rsid w:val="00917367"/>
    <w:rsid w:val="009502EA"/>
    <w:rsid w:val="00956DD4"/>
    <w:rsid w:val="00961B7E"/>
    <w:rsid w:val="0098658E"/>
    <w:rsid w:val="009F2AC7"/>
    <w:rsid w:val="009F7E52"/>
    <w:rsid w:val="00B33EEE"/>
    <w:rsid w:val="00B71772"/>
    <w:rsid w:val="00BB65FA"/>
    <w:rsid w:val="00CB5D62"/>
    <w:rsid w:val="00CE12B6"/>
    <w:rsid w:val="00D45F5D"/>
    <w:rsid w:val="00E2157C"/>
    <w:rsid w:val="00E32603"/>
    <w:rsid w:val="00E94D8F"/>
    <w:rsid w:val="00F0630A"/>
    <w:rsid w:val="00F30859"/>
    <w:rsid w:val="00F828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4D3866-A0D0-4876-B34B-40D824795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326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45F5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andrina.thondoo@cookislands.gov.c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ndrina.thondoo\Desktop\CONCEPT%20IDEA%20NOTE%20FOR%20CLIMATE%20RELATED%20ACTIVITIES%20THAT%20MAY%20BE%20FUNDABLE%20BY%20THE%20GREEN%20CLIMATE%20FUND%20AND%20OTHER%20FINANCIAL%20SOURC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CONCEPT IDEA NOTE FOR CLIMATE RELATED ACTIVITIES THAT MAY BE FUNDABLE BY THE GREEN CLIMATE FUND AND OTHER FINANCIAL SOURCES</Template>
  <TotalTime>0</TotalTime>
  <Pages>5</Pages>
  <Words>1867</Words>
  <Characters>10642</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Sandrina Thondoo</dc:creator>
  <cp:keywords/>
  <dc:description/>
  <cp:lastModifiedBy>Talissa Koteka</cp:lastModifiedBy>
  <cp:revision>2</cp:revision>
  <dcterms:created xsi:type="dcterms:W3CDTF">2018-11-01T02:05:00Z</dcterms:created>
  <dcterms:modified xsi:type="dcterms:W3CDTF">2018-11-01T02:05:00Z</dcterms:modified>
</cp:coreProperties>
</file>